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4E25" w14:textId="77777777" w:rsidR="008958B9" w:rsidRPr="008958B9" w:rsidRDefault="008958B9" w:rsidP="008958B9">
      <w:pPr>
        <w:jc w:val="center"/>
        <w:rPr>
          <w:b/>
          <w:sz w:val="56"/>
          <w:szCs w:val="56"/>
        </w:rPr>
      </w:pPr>
      <w:r w:rsidRPr="008958B9">
        <w:rPr>
          <w:b/>
          <w:sz w:val="56"/>
          <w:szCs w:val="56"/>
        </w:rPr>
        <w:t>Leeds United Supporters’ Trust</w:t>
      </w:r>
    </w:p>
    <w:p w14:paraId="0065E4A5" w14:textId="220DD37B" w:rsidR="00174951" w:rsidRPr="008958B9" w:rsidRDefault="008958B9" w:rsidP="008958B9">
      <w:pPr>
        <w:jc w:val="center"/>
        <w:rPr>
          <w:b/>
          <w:sz w:val="56"/>
          <w:szCs w:val="56"/>
        </w:rPr>
      </w:pPr>
      <w:r w:rsidRPr="008958B9">
        <w:rPr>
          <w:b/>
          <w:sz w:val="56"/>
          <w:szCs w:val="56"/>
        </w:rPr>
        <w:t>Election Pack 20</w:t>
      </w:r>
      <w:r w:rsidR="00C318A7">
        <w:rPr>
          <w:b/>
          <w:sz w:val="56"/>
          <w:szCs w:val="56"/>
        </w:rPr>
        <w:t>2</w:t>
      </w:r>
      <w:r w:rsidR="00347D4B">
        <w:rPr>
          <w:b/>
          <w:sz w:val="56"/>
          <w:szCs w:val="56"/>
        </w:rPr>
        <w:t>3</w:t>
      </w:r>
    </w:p>
    <w:p w14:paraId="60014383" w14:textId="77777777" w:rsidR="008958B9" w:rsidRDefault="008958B9">
      <w:pPr>
        <w:rPr>
          <w:b/>
        </w:rPr>
      </w:pPr>
    </w:p>
    <w:p w14:paraId="2B87F3ED" w14:textId="77777777" w:rsidR="008958B9" w:rsidRDefault="008958B9">
      <w:pPr>
        <w:rPr>
          <w:b/>
        </w:rPr>
      </w:pPr>
    </w:p>
    <w:p w14:paraId="19A58C37" w14:textId="77777777" w:rsidR="008958B9" w:rsidRPr="008958B9" w:rsidRDefault="008958B9" w:rsidP="008958B9">
      <w:pPr>
        <w:jc w:val="center"/>
        <w:rPr>
          <w:b/>
        </w:rPr>
      </w:pPr>
      <w:r>
        <w:rPr>
          <w:b/>
          <w:noProof/>
          <w:lang w:eastAsia="en-GB"/>
        </w:rPr>
        <w:drawing>
          <wp:inline distT="0" distB="0" distL="0" distR="0" wp14:anchorId="045FF5AF" wp14:editId="107DA245">
            <wp:extent cx="17145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7F00C789" w14:textId="77777777" w:rsidR="008958B9" w:rsidRDefault="008958B9">
      <w:pPr>
        <w:rPr>
          <w:b/>
        </w:rPr>
      </w:pPr>
    </w:p>
    <w:p w14:paraId="5BF3BD64" w14:textId="77777777" w:rsidR="008958B9" w:rsidRDefault="008958B9">
      <w:pPr>
        <w:rPr>
          <w:b/>
        </w:rPr>
      </w:pPr>
    </w:p>
    <w:p w14:paraId="30B59173" w14:textId="77777777" w:rsidR="008958B9" w:rsidRDefault="008958B9">
      <w:pPr>
        <w:rPr>
          <w:b/>
        </w:rPr>
      </w:pPr>
    </w:p>
    <w:p w14:paraId="4099C6BD" w14:textId="77777777" w:rsidR="008958B9" w:rsidRDefault="008958B9">
      <w:pPr>
        <w:rPr>
          <w:b/>
        </w:rPr>
      </w:pPr>
    </w:p>
    <w:p w14:paraId="666A11F5" w14:textId="77777777" w:rsidR="008958B9" w:rsidRDefault="008958B9">
      <w:pPr>
        <w:rPr>
          <w:b/>
        </w:rPr>
      </w:pPr>
    </w:p>
    <w:p w14:paraId="0E3FC0EB" w14:textId="77777777" w:rsidR="008958B9" w:rsidRDefault="008958B9">
      <w:pPr>
        <w:rPr>
          <w:b/>
        </w:rPr>
      </w:pPr>
    </w:p>
    <w:p w14:paraId="3ED8B3D7" w14:textId="77777777" w:rsidR="008958B9" w:rsidRDefault="008958B9">
      <w:pPr>
        <w:rPr>
          <w:b/>
        </w:rPr>
      </w:pPr>
    </w:p>
    <w:p w14:paraId="1A7808FD" w14:textId="77777777" w:rsidR="008958B9" w:rsidRDefault="008958B9">
      <w:pPr>
        <w:rPr>
          <w:b/>
        </w:rPr>
      </w:pPr>
    </w:p>
    <w:p w14:paraId="09FD8923" w14:textId="77777777" w:rsidR="008958B9" w:rsidRDefault="008958B9">
      <w:pPr>
        <w:rPr>
          <w:b/>
        </w:rPr>
      </w:pPr>
    </w:p>
    <w:p w14:paraId="5E82B22B" w14:textId="77777777" w:rsidR="008958B9" w:rsidRDefault="008958B9">
      <w:pPr>
        <w:rPr>
          <w:b/>
        </w:rPr>
      </w:pPr>
    </w:p>
    <w:p w14:paraId="56FA0D23" w14:textId="77777777" w:rsidR="008958B9" w:rsidRDefault="008958B9">
      <w:pPr>
        <w:rPr>
          <w:b/>
        </w:rPr>
      </w:pPr>
    </w:p>
    <w:p w14:paraId="51D6D8AC" w14:textId="77777777" w:rsidR="008958B9" w:rsidRDefault="008958B9">
      <w:pPr>
        <w:rPr>
          <w:b/>
        </w:rPr>
      </w:pPr>
    </w:p>
    <w:p w14:paraId="3A4319F9" w14:textId="77777777" w:rsidR="008958B9" w:rsidRDefault="008958B9">
      <w:pPr>
        <w:rPr>
          <w:b/>
        </w:rPr>
      </w:pPr>
    </w:p>
    <w:p w14:paraId="3B4836FB" w14:textId="77777777" w:rsidR="008958B9" w:rsidRDefault="008958B9">
      <w:pPr>
        <w:rPr>
          <w:b/>
        </w:rPr>
      </w:pPr>
    </w:p>
    <w:p w14:paraId="5C7206A3" w14:textId="77777777" w:rsidR="008958B9" w:rsidRDefault="008958B9">
      <w:pPr>
        <w:rPr>
          <w:b/>
        </w:rPr>
      </w:pPr>
    </w:p>
    <w:p w14:paraId="1D7571AF" w14:textId="77777777" w:rsidR="008958B9" w:rsidRDefault="008958B9" w:rsidP="008958B9">
      <w:pPr>
        <w:jc w:val="center"/>
        <w:rPr>
          <w:b/>
        </w:rPr>
      </w:pPr>
    </w:p>
    <w:p w14:paraId="3D971194" w14:textId="77777777" w:rsidR="008958B9" w:rsidRDefault="008958B9" w:rsidP="008958B9">
      <w:pPr>
        <w:jc w:val="center"/>
        <w:rPr>
          <w:b/>
        </w:rPr>
      </w:pPr>
      <w:r>
        <w:rPr>
          <w:b/>
          <w:noProof/>
          <w:lang w:eastAsia="en-GB"/>
        </w:rPr>
        <w:lastRenderedPageBreak/>
        <w:drawing>
          <wp:inline distT="0" distB="0" distL="0" distR="0" wp14:anchorId="4ECA9ABA" wp14:editId="462C6E76">
            <wp:extent cx="1158240" cy="1158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p w14:paraId="678A2DC9" w14:textId="77777777" w:rsidR="002E595E" w:rsidRDefault="002E595E">
      <w:pPr>
        <w:rPr>
          <w:b/>
          <w:sz w:val="44"/>
          <w:szCs w:val="44"/>
        </w:rPr>
      </w:pPr>
    </w:p>
    <w:p w14:paraId="3B0B5BC0" w14:textId="77777777" w:rsidR="008958B9" w:rsidRPr="002E595E" w:rsidRDefault="008958B9" w:rsidP="002E595E">
      <w:pPr>
        <w:spacing w:after="480"/>
        <w:rPr>
          <w:b/>
          <w:sz w:val="24"/>
          <w:szCs w:val="24"/>
        </w:rPr>
      </w:pPr>
      <w:r w:rsidRPr="002E595E">
        <w:rPr>
          <w:b/>
          <w:sz w:val="24"/>
          <w:szCs w:val="24"/>
        </w:rPr>
        <w:t>Content</w:t>
      </w:r>
    </w:p>
    <w:p w14:paraId="3DCBA586" w14:textId="77777777" w:rsidR="008958B9" w:rsidRPr="002E595E" w:rsidRDefault="008958B9" w:rsidP="002E595E">
      <w:pPr>
        <w:spacing w:after="480"/>
        <w:rPr>
          <w:b/>
          <w:sz w:val="24"/>
          <w:szCs w:val="24"/>
        </w:rPr>
      </w:pPr>
      <w:r w:rsidRPr="002E595E">
        <w:rPr>
          <w:b/>
          <w:sz w:val="24"/>
          <w:szCs w:val="24"/>
        </w:rPr>
        <w:t>1)  AGM Calling Notice</w:t>
      </w:r>
    </w:p>
    <w:p w14:paraId="4899D82D" w14:textId="77777777" w:rsidR="008958B9" w:rsidRPr="002E595E" w:rsidRDefault="008958B9" w:rsidP="002E595E">
      <w:pPr>
        <w:spacing w:after="480"/>
        <w:rPr>
          <w:b/>
          <w:sz w:val="24"/>
          <w:szCs w:val="24"/>
        </w:rPr>
      </w:pPr>
      <w:r w:rsidRPr="002E595E">
        <w:rPr>
          <w:b/>
          <w:sz w:val="24"/>
          <w:szCs w:val="24"/>
        </w:rPr>
        <w:t xml:space="preserve">2) </w:t>
      </w:r>
      <w:r w:rsidR="00491508" w:rsidRPr="002E595E">
        <w:rPr>
          <w:b/>
          <w:sz w:val="24"/>
          <w:szCs w:val="24"/>
        </w:rPr>
        <w:t>Election Timetable</w:t>
      </w:r>
    </w:p>
    <w:p w14:paraId="51070FA9" w14:textId="77777777" w:rsidR="008958B9" w:rsidRPr="002E595E" w:rsidRDefault="008958B9" w:rsidP="002E595E">
      <w:pPr>
        <w:spacing w:after="480"/>
        <w:rPr>
          <w:b/>
          <w:sz w:val="24"/>
          <w:szCs w:val="24"/>
        </w:rPr>
      </w:pPr>
      <w:r w:rsidRPr="002E595E">
        <w:rPr>
          <w:b/>
          <w:sz w:val="24"/>
          <w:szCs w:val="24"/>
        </w:rPr>
        <w:t xml:space="preserve">3) </w:t>
      </w:r>
      <w:r w:rsidR="00491508" w:rsidRPr="002E595E">
        <w:rPr>
          <w:b/>
          <w:sz w:val="24"/>
          <w:szCs w:val="24"/>
        </w:rPr>
        <w:t>Election Policy</w:t>
      </w:r>
    </w:p>
    <w:p w14:paraId="16F0B404" w14:textId="5260508D" w:rsidR="00491508" w:rsidRPr="002E595E" w:rsidRDefault="00491508" w:rsidP="002E595E">
      <w:pPr>
        <w:spacing w:after="480"/>
        <w:rPr>
          <w:b/>
          <w:sz w:val="24"/>
          <w:szCs w:val="24"/>
        </w:rPr>
      </w:pPr>
      <w:r w:rsidRPr="002E595E">
        <w:rPr>
          <w:b/>
          <w:sz w:val="24"/>
          <w:szCs w:val="24"/>
        </w:rPr>
        <w:t>4) Election R</w:t>
      </w:r>
      <w:r w:rsidR="00DF18EF">
        <w:rPr>
          <w:b/>
          <w:sz w:val="24"/>
          <w:szCs w:val="24"/>
        </w:rPr>
        <w:t>u</w:t>
      </w:r>
      <w:r w:rsidRPr="002E595E">
        <w:rPr>
          <w:b/>
          <w:sz w:val="24"/>
          <w:szCs w:val="24"/>
        </w:rPr>
        <w:t>les</w:t>
      </w:r>
    </w:p>
    <w:p w14:paraId="2B36CD54" w14:textId="77777777" w:rsidR="00491508" w:rsidRPr="002E595E" w:rsidRDefault="00491508" w:rsidP="002E595E">
      <w:pPr>
        <w:spacing w:after="480"/>
        <w:rPr>
          <w:b/>
          <w:sz w:val="24"/>
          <w:szCs w:val="24"/>
        </w:rPr>
      </w:pPr>
      <w:r w:rsidRPr="002E595E">
        <w:rPr>
          <w:b/>
          <w:sz w:val="24"/>
          <w:szCs w:val="24"/>
        </w:rPr>
        <w:t>5) Proposed Positions</w:t>
      </w:r>
    </w:p>
    <w:p w14:paraId="706FDB1E" w14:textId="77777777" w:rsidR="00491508" w:rsidRPr="002E595E" w:rsidRDefault="00491508" w:rsidP="002E595E">
      <w:pPr>
        <w:spacing w:after="480"/>
        <w:rPr>
          <w:b/>
          <w:sz w:val="24"/>
          <w:szCs w:val="24"/>
        </w:rPr>
      </w:pPr>
      <w:r w:rsidRPr="002E595E">
        <w:rPr>
          <w:b/>
          <w:sz w:val="24"/>
          <w:szCs w:val="24"/>
        </w:rPr>
        <w:t>6) Nominee Form</w:t>
      </w:r>
    </w:p>
    <w:p w14:paraId="0E35F24E" w14:textId="77777777" w:rsidR="008958B9" w:rsidRDefault="008958B9">
      <w:pPr>
        <w:rPr>
          <w:b/>
        </w:rPr>
      </w:pPr>
    </w:p>
    <w:p w14:paraId="469D5D19" w14:textId="77777777" w:rsidR="008958B9" w:rsidRDefault="008958B9">
      <w:pPr>
        <w:rPr>
          <w:b/>
        </w:rPr>
      </w:pPr>
    </w:p>
    <w:p w14:paraId="1E095BDB" w14:textId="77777777" w:rsidR="008958B9" w:rsidRDefault="008958B9">
      <w:pPr>
        <w:rPr>
          <w:b/>
        </w:rPr>
      </w:pPr>
    </w:p>
    <w:p w14:paraId="681596E1" w14:textId="77777777" w:rsidR="008958B9" w:rsidRDefault="008958B9">
      <w:pPr>
        <w:rPr>
          <w:b/>
        </w:rPr>
      </w:pPr>
    </w:p>
    <w:p w14:paraId="1F4A2A08" w14:textId="77777777" w:rsidR="008958B9" w:rsidRDefault="008958B9">
      <w:pPr>
        <w:rPr>
          <w:b/>
        </w:rPr>
      </w:pPr>
    </w:p>
    <w:p w14:paraId="7B3B24C8" w14:textId="77777777" w:rsidR="008958B9" w:rsidRDefault="008958B9">
      <w:pPr>
        <w:rPr>
          <w:b/>
        </w:rPr>
      </w:pPr>
    </w:p>
    <w:p w14:paraId="26FF0F7C" w14:textId="77777777" w:rsidR="008958B9" w:rsidRDefault="008958B9">
      <w:pPr>
        <w:rPr>
          <w:b/>
        </w:rPr>
      </w:pPr>
    </w:p>
    <w:p w14:paraId="2201C138" w14:textId="77777777" w:rsidR="008958B9" w:rsidRDefault="008958B9">
      <w:pPr>
        <w:rPr>
          <w:b/>
        </w:rPr>
      </w:pPr>
    </w:p>
    <w:p w14:paraId="385E4B86" w14:textId="77777777" w:rsidR="008958B9" w:rsidRDefault="008958B9">
      <w:pPr>
        <w:rPr>
          <w:b/>
        </w:rPr>
      </w:pPr>
    </w:p>
    <w:p w14:paraId="148426C7" w14:textId="77777777" w:rsidR="008958B9" w:rsidRDefault="008958B9">
      <w:pPr>
        <w:rPr>
          <w:b/>
        </w:rPr>
      </w:pPr>
    </w:p>
    <w:p w14:paraId="2CD064A1" w14:textId="77777777" w:rsidR="008958B9" w:rsidRPr="008A5C3F" w:rsidRDefault="008958B9" w:rsidP="008958B9">
      <w:pPr>
        <w:jc w:val="center"/>
        <w:rPr>
          <w:rFonts w:ascii="Calibri" w:hAnsi="Calibri" w:cs="Calibri"/>
          <w:b/>
          <w:sz w:val="24"/>
          <w:szCs w:val="24"/>
        </w:rPr>
      </w:pPr>
      <w:r w:rsidRPr="008A5C3F">
        <w:rPr>
          <w:noProof/>
          <w:sz w:val="24"/>
          <w:szCs w:val="24"/>
          <w:lang w:eastAsia="en-GB"/>
        </w:rPr>
        <w:lastRenderedPageBreak/>
        <w:drawing>
          <wp:inline distT="0" distB="0" distL="0" distR="0" wp14:anchorId="5A3CB729" wp14:editId="1CA11506">
            <wp:extent cx="830580" cy="8305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p w14:paraId="51B14124" w14:textId="77777777" w:rsidR="008958B9" w:rsidRPr="008A5C3F" w:rsidRDefault="008958B9" w:rsidP="008958B9">
      <w:pPr>
        <w:jc w:val="center"/>
        <w:rPr>
          <w:rFonts w:ascii="Calibri" w:hAnsi="Calibri" w:cs="Calibri"/>
          <w:b/>
          <w:sz w:val="24"/>
          <w:szCs w:val="24"/>
        </w:rPr>
      </w:pPr>
      <w:r w:rsidRPr="008A5C3F">
        <w:rPr>
          <w:rFonts w:ascii="Calibri" w:hAnsi="Calibri" w:cs="Calibri"/>
          <w:b/>
          <w:sz w:val="24"/>
          <w:szCs w:val="24"/>
        </w:rPr>
        <w:t>………………………………………………..</w:t>
      </w:r>
    </w:p>
    <w:p w14:paraId="181CD4F4" w14:textId="77777777" w:rsidR="008958B9" w:rsidRPr="008A5C3F" w:rsidRDefault="008958B9" w:rsidP="008958B9">
      <w:pPr>
        <w:pStyle w:val="Heading1"/>
        <w:rPr>
          <w:rFonts w:ascii="Calibri" w:hAnsi="Calibri" w:cs="Calibri"/>
          <w:b/>
          <w:sz w:val="24"/>
          <w:szCs w:val="24"/>
        </w:rPr>
      </w:pPr>
      <w:r w:rsidRPr="008A5C3F">
        <w:rPr>
          <w:rFonts w:ascii="Calibri" w:hAnsi="Calibri" w:cs="Calibri"/>
          <w:b/>
          <w:sz w:val="24"/>
          <w:szCs w:val="24"/>
        </w:rPr>
        <w:t>LEEDS UNITED SUPPORTERS’ TRUST</w:t>
      </w:r>
    </w:p>
    <w:p w14:paraId="25224412" w14:textId="77777777" w:rsidR="008958B9" w:rsidRPr="008A5C3F" w:rsidRDefault="008958B9" w:rsidP="008958B9">
      <w:pPr>
        <w:pStyle w:val="Heading1"/>
        <w:rPr>
          <w:rFonts w:ascii="Calibri" w:hAnsi="Calibri" w:cs="Calibri"/>
          <w:b/>
          <w:color w:val="000000"/>
          <w:sz w:val="24"/>
          <w:szCs w:val="24"/>
        </w:rPr>
      </w:pPr>
      <w:r>
        <w:rPr>
          <w:rFonts w:ascii="Calibri" w:hAnsi="Calibri" w:cs="Calibri"/>
          <w:b/>
          <w:color w:val="000000"/>
          <w:sz w:val="24"/>
          <w:szCs w:val="24"/>
        </w:rPr>
        <w:t>AGM NOTICE</w:t>
      </w:r>
    </w:p>
    <w:p w14:paraId="2E9A3F8E" w14:textId="77777777" w:rsidR="008958B9" w:rsidRDefault="008958B9" w:rsidP="008958B9"/>
    <w:p w14:paraId="30B2DB5D" w14:textId="13127CEF" w:rsidR="006A0128" w:rsidRDefault="006A0128" w:rsidP="006A0128">
      <w:pPr>
        <w:rPr>
          <w:rFonts w:cstheme="minorHAnsi"/>
          <w:sz w:val="24"/>
          <w:szCs w:val="24"/>
        </w:rPr>
      </w:pPr>
      <w:bookmarkStart w:id="0" w:name="_Hlk24717153"/>
      <w:r w:rsidRPr="000E094E">
        <w:rPr>
          <w:rFonts w:cstheme="minorHAnsi"/>
          <w:sz w:val="24"/>
          <w:szCs w:val="24"/>
        </w:rPr>
        <w:t>Notice is hereby given that the 20</w:t>
      </w:r>
      <w:r>
        <w:rPr>
          <w:rFonts w:cstheme="minorHAnsi"/>
          <w:sz w:val="24"/>
          <w:szCs w:val="24"/>
        </w:rPr>
        <w:t>2</w:t>
      </w:r>
      <w:r w:rsidR="00347D4B">
        <w:rPr>
          <w:rFonts w:cstheme="minorHAnsi"/>
          <w:sz w:val="24"/>
          <w:szCs w:val="24"/>
        </w:rPr>
        <w:t>3</w:t>
      </w:r>
      <w:r w:rsidRPr="000E094E">
        <w:rPr>
          <w:rFonts w:cstheme="minorHAnsi"/>
          <w:sz w:val="24"/>
          <w:szCs w:val="24"/>
        </w:rPr>
        <w:t xml:space="preserve"> Annual General Meeting of the Leeds United Supporters’ Trust will be held </w:t>
      </w:r>
      <w:r w:rsidRPr="005D2C01">
        <w:rPr>
          <w:rFonts w:cstheme="minorHAnsi"/>
          <w:sz w:val="24"/>
          <w:szCs w:val="24"/>
        </w:rPr>
        <w:t xml:space="preserve">on </w:t>
      </w:r>
      <w:r w:rsidR="00347D4B">
        <w:rPr>
          <w:rFonts w:cstheme="minorHAnsi"/>
          <w:sz w:val="24"/>
          <w:szCs w:val="24"/>
        </w:rPr>
        <w:t>Monda</w:t>
      </w:r>
      <w:r w:rsidRPr="00D35790">
        <w:rPr>
          <w:rFonts w:cstheme="minorHAnsi"/>
          <w:sz w:val="24"/>
          <w:szCs w:val="24"/>
        </w:rPr>
        <w:t xml:space="preserve">y, </w:t>
      </w:r>
      <w:r w:rsidR="00347D4B">
        <w:rPr>
          <w:rFonts w:cstheme="minorHAnsi"/>
          <w:sz w:val="24"/>
          <w:szCs w:val="24"/>
        </w:rPr>
        <w:t>4</w:t>
      </w:r>
      <w:r w:rsidRPr="00D35790">
        <w:rPr>
          <w:rFonts w:cstheme="minorHAnsi"/>
          <w:sz w:val="24"/>
          <w:szCs w:val="24"/>
        </w:rPr>
        <w:t>th December 202</w:t>
      </w:r>
      <w:r w:rsidR="00347D4B">
        <w:rPr>
          <w:rFonts w:cstheme="minorHAnsi"/>
          <w:sz w:val="24"/>
          <w:szCs w:val="24"/>
        </w:rPr>
        <w:t>3</w:t>
      </w:r>
      <w:r w:rsidRPr="00D35790">
        <w:rPr>
          <w:rFonts w:cstheme="minorHAnsi"/>
          <w:sz w:val="24"/>
          <w:szCs w:val="24"/>
        </w:rPr>
        <w:t xml:space="preserve"> via</w:t>
      </w:r>
      <w:r w:rsidR="00347D4B">
        <w:rPr>
          <w:rFonts w:cstheme="minorHAnsi"/>
          <w:sz w:val="24"/>
          <w:szCs w:val="24"/>
        </w:rPr>
        <w:t xml:space="preserve"> Zoom</w:t>
      </w:r>
      <w:r>
        <w:rPr>
          <w:rFonts w:cstheme="minorHAnsi"/>
          <w:sz w:val="24"/>
          <w:szCs w:val="24"/>
        </w:rPr>
        <w:t>.</w:t>
      </w:r>
      <w:r w:rsidRPr="000E094E">
        <w:rPr>
          <w:rFonts w:cstheme="minorHAnsi"/>
          <w:sz w:val="24"/>
          <w:szCs w:val="24"/>
        </w:rPr>
        <w:t xml:space="preserve"> </w:t>
      </w:r>
    </w:p>
    <w:p w14:paraId="589659BF" w14:textId="7C2C350E" w:rsidR="006A0128" w:rsidRPr="00347D4B" w:rsidRDefault="00347D4B" w:rsidP="006A0128">
      <w:pPr>
        <w:rPr>
          <w:rFonts w:cstheme="minorHAnsi"/>
          <w:sz w:val="24"/>
          <w:szCs w:val="24"/>
        </w:rPr>
      </w:pPr>
      <w:r w:rsidRPr="00347D4B">
        <w:rPr>
          <w:rFonts w:cstheme="minorHAnsi"/>
          <w:sz w:val="24"/>
          <w:szCs w:val="24"/>
        </w:rPr>
        <w:t>The AGM should commence at 7pm with the agenda to be shared on 30th November 2022. Members wishing to attend the AGM should register for their place here in order to obtain the link to the Zoom call</w:t>
      </w:r>
      <w:r w:rsidR="006A0128">
        <w:rPr>
          <w:rFonts w:cstheme="minorHAnsi"/>
          <w:sz w:val="24"/>
          <w:szCs w:val="24"/>
        </w:rPr>
        <w:t xml:space="preserve">: </w:t>
      </w:r>
      <w:hyperlink r:id="rId8" w:history="1">
        <w:r w:rsidR="00D27024" w:rsidRPr="00851332">
          <w:rPr>
            <w:rStyle w:val="Hyperlink"/>
          </w:rPr>
          <w:t>https://us06web.zoom.us/webinar/register/WN_hRBj5LD-TF2ewFpdwepVYw</w:t>
        </w:r>
      </w:hyperlink>
      <w:r w:rsidR="00D27024">
        <w:t xml:space="preserve"> </w:t>
      </w:r>
    </w:p>
    <w:bookmarkEnd w:id="0"/>
    <w:p w14:paraId="3BDFD7B3" w14:textId="77777777" w:rsidR="00C00A1D" w:rsidRDefault="00C00A1D" w:rsidP="00C00A1D">
      <w:pPr>
        <w:rPr>
          <w:rFonts w:cstheme="minorHAnsi"/>
          <w:b/>
          <w:bCs/>
          <w:sz w:val="24"/>
          <w:szCs w:val="24"/>
        </w:rPr>
      </w:pPr>
      <w:r>
        <w:rPr>
          <w:rFonts w:cstheme="minorHAnsi"/>
          <w:b/>
          <w:bCs/>
          <w:sz w:val="24"/>
          <w:szCs w:val="24"/>
        </w:rPr>
        <w:t>Notice of Elections</w:t>
      </w:r>
    </w:p>
    <w:p w14:paraId="5989F460" w14:textId="7DC14008" w:rsidR="006A0128" w:rsidRPr="00ED5567" w:rsidRDefault="006A0128" w:rsidP="006A0128">
      <w:pPr>
        <w:rPr>
          <w:rFonts w:cstheme="minorHAnsi"/>
          <w:sz w:val="24"/>
          <w:szCs w:val="24"/>
        </w:rPr>
      </w:pPr>
      <w:bookmarkStart w:id="1" w:name="_Hlk24717167"/>
      <w:r w:rsidRPr="00ED5567">
        <w:rPr>
          <w:rFonts w:cstheme="minorHAnsi"/>
          <w:sz w:val="24"/>
          <w:szCs w:val="24"/>
        </w:rPr>
        <w:t>There will be</w:t>
      </w:r>
      <w:r>
        <w:rPr>
          <w:rFonts w:cstheme="minorHAnsi"/>
          <w:sz w:val="24"/>
          <w:szCs w:val="24"/>
        </w:rPr>
        <w:t xml:space="preserve"> </w:t>
      </w:r>
      <w:r w:rsidR="00347D4B">
        <w:rPr>
          <w:rFonts w:cstheme="minorHAnsi"/>
          <w:sz w:val="24"/>
          <w:szCs w:val="24"/>
        </w:rPr>
        <w:t>4</w:t>
      </w:r>
      <w:r w:rsidRPr="00ED5567">
        <w:rPr>
          <w:rFonts w:cstheme="minorHAnsi"/>
          <w:sz w:val="24"/>
          <w:szCs w:val="24"/>
        </w:rPr>
        <w:t xml:space="preserve"> vacancies on the Trust Board. An Election</w:t>
      </w:r>
      <w:r>
        <w:rPr>
          <w:rFonts w:cstheme="minorHAnsi"/>
          <w:sz w:val="24"/>
          <w:szCs w:val="24"/>
        </w:rPr>
        <w:t xml:space="preserve"> Pack and </w:t>
      </w:r>
      <w:r w:rsidRPr="00ED5567">
        <w:rPr>
          <w:rFonts w:cstheme="minorHAnsi"/>
          <w:sz w:val="24"/>
          <w:szCs w:val="24"/>
        </w:rPr>
        <w:t>Nominations Form accompanies this notice which must be completed and returned (with the candidate’s statement) to the</w:t>
      </w:r>
      <w:r>
        <w:rPr>
          <w:rFonts w:cstheme="minorHAnsi"/>
          <w:sz w:val="24"/>
          <w:szCs w:val="24"/>
        </w:rPr>
        <w:t xml:space="preserve"> Election Management Group</w:t>
      </w:r>
      <w:r w:rsidRPr="00ED5567">
        <w:rPr>
          <w:rFonts w:cstheme="minorHAnsi"/>
          <w:sz w:val="24"/>
          <w:szCs w:val="24"/>
        </w:rPr>
        <w:t xml:space="preserve"> </w:t>
      </w:r>
      <w:r>
        <w:rPr>
          <w:rFonts w:cstheme="minorHAnsi"/>
          <w:sz w:val="24"/>
          <w:szCs w:val="24"/>
        </w:rPr>
        <w:t xml:space="preserve">at </w:t>
      </w:r>
      <w:hyperlink r:id="rId9" w:history="1">
        <w:r w:rsidRPr="00536B2A">
          <w:rPr>
            <w:rStyle w:val="Hyperlink"/>
            <w:rFonts w:cstheme="minorHAnsi"/>
            <w:sz w:val="24"/>
            <w:szCs w:val="24"/>
          </w:rPr>
          <w:t>election@leedsunitedtrust.com</w:t>
        </w:r>
      </w:hyperlink>
      <w:r>
        <w:rPr>
          <w:rFonts w:cstheme="minorHAnsi"/>
          <w:sz w:val="24"/>
          <w:szCs w:val="24"/>
        </w:rPr>
        <w:t xml:space="preserve"> with the subject line “TRUST ELECTION NOMINATION</w:t>
      </w:r>
      <w:r w:rsidRPr="00ED5567">
        <w:rPr>
          <w:rFonts w:cstheme="minorHAnsi"/>
          <w:sz w:val="24"/>
          <w:szCs w:val="24"/>
        </w:rPr>
        <w:t xml:space="preserve">” by </w:t>
      </w:r>
      <w:r w:rsidR="00347D4B" w:rsidRPr="00347D4B">
        <w:rPr>
          <w:rFonts w:cstheme="minorHAnsi"/>
          <w:sz w:val="24"/>
          <w:szCs w:val="24"/>
        </w:rPr>
        <w:t>Thursday, 30th November</w:t>
      </w:r>
      <w:r w:rsidR="00347D4B">
        <w:rPr>
          <w:rFonts w:cstheme="minorHAnsi"/>
          <w:sz w:val="24"/>
          <w:szCs w:val="24"/>
        </w:rPr>
        <w:t xml:space="preserve"> 2023</w:t>
      </w:r>
      <w:r w:rsidRPr="00ED5567">
        <w:rPr>
          <w:rFonts w:cstheme="minorHAnsi"/>
          <w:sz w:val="24"/>
          <w:szCs w:val="24"/>
        </w:rPr>
        <w:t>. Members interested in standing will find information about the</w:t>
      </w:r>
      <w:r>
        <w:rPr>
          <w:rFonts w:cstheme="minorHAnsi"/>
          <w:sz w:val="24"/>
          <w:szCs w:val="24"/>
        </w:rPr>
        <w:t xml:space="preserve"> available</w:t>
      </w:r>
      <w:r w:rsidRPr="00ED5567">
        <w:rPr>
          <w:rFonts w:cstheme="minorHAnsi"/>
          <w:sz w:val="24"/>
          <w:szCs w:val="24"/>
        </w:rPr>
        <w:t xml:space="preserve"> role</w:t>
      </w:r>
      <w:r>
        <w:rPr>
          <w:rFonts w:cstheme="minorHAnsi"/>
          <w:sz w:val="24"/>
          <w:szCs w:val="24"/>
        </w:rPr>
        <w:t>s</w:t>
      </w:r>
      <w:r w:rsidRPr="00ED5567">
        <w:rPr>
          <w:rFonts w:cstheme="minorHAnsi"/>
          <w:sz w:val="24"/>
          <w:szCs w:val="24"/>
        </w:rPr>
        <w:t xml:space="preserve"> </w:t>
      </w:r>
      <w:r>
        <w:rPr>
          <w:rFonts w:cstheme="minorHAnsi"/>
          <w:sz w:val="24"/>
          <w:szCs w:val="24"/>
        </w:rPr>
        <w:t>in the election pack</w:t>
      </w:r>
      <w:r w:rsidRPr="00ED5567">
        <w:rPr>
          <w:rFonts w:cstheme="minorHAnsi"/>
          <w:sz w:val="24"/>
          <w:szCs w:val="24"/>
        </w:rPr>
        <w:t>.</w:t>
      </w:r>
    </w:p>
    <w:p w14:paraId="34E795EF" w14:textId="35DD72DD" w:rsidR="006A0128" w:rsidRDefault="006A0128" w:rsidP="006A0128">
      <w:pPr>
        <w:rPr>
          <w:rFonts w:cstheme="minorHAnsi"/>
          <w:sz w:val="24"/>
          <w:szCs w:val="24"/>
        </w:rPr>
      </w:pPr>
      <w:r>
        <w:rPr>
          <w:rFonts w:cstheme="minorHAnsi"/>
          <w:sz w:val="24"/>
          <w:szCs w:val="24"/>
        </w:rPr>
        <w:t>S</w:t>
      </w:r>
      <w:r w:rsidRPr="00ED5567">
        <w:rPr>
          <w:rFonts w:cstheme="minorHAnsi"/>
          <w:sz w:val="24"/>
          <w:szCs w:val="24"/>
        </w:rPr>
        <w:t xml:space="preserve">hould there be </w:t>
      </w:r>
      <w:r w:rsidR="00347D4B">
        <w:rPr>
          <w:rFonts w:cstheme="minorHAnsi"/>
          <w:sz w:val="24"/>
          <w:szCs w:val="24"/>
        </w:rPr>
        <w:t>4</w:t>
      </w:r>
      <w:r>
        <w:rPr>
          <w:rFonts w:cstheme="minorHAnsi"/>
          <w:sz w:val="24"/>
          <w:szCs w:val="24"/>
        </w:rPr>
        <w:t xml:space="preserve"> </w:t>
      </w:r>
      <w:r w:rsidRPr="00ED5567">
        <w:rPr>
          <w:rFonts w:cstheme="minorHAnsi"/>
          <w:sz w:val="24"/>
          <w:szCs w:val="24"/>
        </w:rPr>
        <w:t>or less candidates for the vacancies, there will not be a formal ballot of members but instead those people validly nominated will be put to the Annual General Meeting for an affirmative vote.</w:t>
      </w:r>
    </w:p>
    <w:bookmarkEnd w:id="1"/>
    <w:p w14:paraId="3D8DB252" w14:textId="3A960D8A" w:rsidR="006A0128" w:rsidRPr="000E094E" w:rsidRDefault="006A0128" w:rsidP="006A0128">
      <w:pPr>
        <w:rPr>
          <w:rFonts w:cstheme="minorHAnsi"/>
          <w:sz w:val="24"/>
          <w:szCs w:val="24"/>
        </w:rPr>
      </w:pPr>
      <w:r w:rsidRPr="00957601">
        <w:rPr>
          <w:rFonts w:cstheme="minorHAnsi"/>
          <w:sz w:val="24"/>
          <w:szCs w:val="24"/>
        </w:rPr>
        <w:t xml:space="preserve">** Fully paid-up Members on or before </w:t>
      </w:r>
      <w:r w:rsidR="00347D4B" w:rsidRPr="00347D4B">
        <w:rPr>
          <w:rFonts w:cstheme="minorHAnsi"/>
          <w:sz w:val="24"/>
          <w:szCs w:val="24"/>
        </w:rPr>
        <w:t xml:space="preserve">27th November 2023 </w:t>
      </w:r>
      <w:r w:rsidRPr="00957601">
        <w:rPr>
          <w:rFonts w:cstheme="minorHAnsi"/>
          <w:sz w:val="24"/>
          <w:szCs w:val="24"/>
        </w:rPr>
        <w:t xml:space="preserve">are entitled to Stand for Election, </w:t>
      </w:r>
      <w:r>
        <w:rPr>
          <w:rFonts w:cstheme="minorHAnsi"/>
          <w:sz w:val="24"/>
          <w:szCs w:val="24"/>
        </w:rPr>
        <w:t>v</w:t>
      </w:r>
      <w:r w:rsidRPr="00957601">
        <w:rPr>
          <w:rFonts w:cstheme="minorHAnsi"/>
          <w:sz w:val="24"/>
          <w:szCs w:val="24"/>
        </w:rPr>
        <w:t xml:space="preserve">ote in the Board Elections and attend the AGM. Those who were NOT members before the </w:t>
      </w:r>
      <w:r w:rsidR="00347D4B">
        <w:rPr>
          <w:rFonts w:cstheme="minorHAnsi"/>
          <w:sz w:val="24"/>
          <w:szCs w:val="24"/>
        </w:rPr>
        <w:t>27</w:t>
      </w:r>
      <w:r w:rsidRPr="00A96C0E">
        <w:rPr>
          <w:rFonts w:cstheme="minorHAnsi"/>
          <w:sz w:val="24"/>
          <w:szCs w:val="24"/>
          <w:vertAlign w:val="superscript"/>
        </w:rPr>
        <w:t>th</w:t>
      </w:r>
      <w:r>
        <w:rPr>
          <w:rFonts w:cstheme="minorHAnsi"/>
          <w:sz w:val="24"/>
          <w:szCs w:val="24"/>
        </w:rPr>
        <w:t xml:space="preserve"> </w:t>
      </w:r>
      <w:r w:rsidRPr="00957601">
        <w:rPr>
          <w:rFonts w:cstheme="minorHAnsi"/>
          <w:sz w:val="24"/>
          <w:szCs w:val="24"/>
        </w:rPr>
        <w:t xml:space="preserve">are not entitled to stand or vote but can attend. If you are not a member and would like to join the Leeds United Supporters’ Trust please visit the </w:t>
      </w:r>
      <w:r>
        <w:rPr>
          <w:rFonts w:cstheme="minorHAnsi"/>
          <w:sz w:val="24"/>
          <w:szCs w:val="24"/>
        </w:rPr>
        <w:t xml:space="preserve">join us </w:t>
      </w:r>
      <w:r w:rsidRPr="00957601">
        <w:rPr>
          <w:rFonts w:cstheme="minorHAnsi"/>
          <w:sz w:val="24"/>
          <w:szCs w:val="24"/>
        </w:rPr>
        <w:t xml:space="preserve">section or our website </w:t>
      </w:r>
      <w:hyperlink r:id="rId10" w:history="1">
        <w:r w:rsidRPr="000E094E">
          <w:rPr>
            <w:rStyle w:val="Hyperlink"/>
            <w:rFonts w:cstheme="minorHAnsi"/>
            <w:sz w:val="24"/>
            <w:szCs w:val="24"/>
          </w:rPr>
          <w:t>www.leedsunitedtrust.com</w:t>
        </w:r>
      </w:hyperlink>
    </w:p>
    <w:p w14:paraId="10AD9777" w14:textId="77777777" w:rsidR="00C61AF7" w:rsidRDefault="00C61AF7" w:rsidP="0085276E">
      <w:pPr>
        <w:jc w:val="center"/>
        <w:rPr>
          <w:rFonts w:ascii="Calibri" w:hAnsi="Calibri" w:cs="Calibri"/>
          <w:b/>
          <w:sz w:val="24"/>
          <w:szCs w:val="24"/>
        </w:rPr>
      </w:pPr>
    </w:p>
    <w:p w14:paraId="6801FF3E" w14:textId="77777777" w:rsidR="00C61AF7" w:rsidRDefault="00C61AF7" w:rsidP="0085276E">
      <w:pPr>
        <w:jc w:val="center"/>
        <w:rPr>
          <w:rFonts w:ascii="Calibri" w:hAnsi="Calibri" w:cs="Calibri"/>
          <w:b/>
          <w:sz w:val="24"/>
          <w:szCs w:val="24"/>
        </w:rPr>
      </w:pPr>
    </w:p>
    <w:p w14:paraId="2168B468" w14:textId="77777777" w:rsidR="00C61AF7" w:rsidRDefault="00C61AF7" w:rsidP="0085276E">
      <w:pPr>
        <w:jc w:val="center"/>
        <w:rPr>
          <w:rFonts w:ascii="Calibri" w:hAnsi="Calibri" w:cs="Calibri"/>
          <w:b/>
          <w:sz w:val="24"/>
          <w:szCs w:val="24"/>
        </w:rPr>
      </w:pPr>
    </w:p>
    <w:p w14:paraId="7B580E21" w14:textId="77777777" w:rsidR="00C61AF7" w:rsidRDefault="00C61AF7" w:rsidP="0085276E">
      <w:pPr>
        <w:jc w:val="center"/>
        <w:rPr>
          <w:rFonts w:ascii="Calibri" w:hAnsi="Calibri" w:cs="Calibri"/>
          <w:b/>
          <w:sz w:val="24"/>
          <w:szCs w:val="24"/>
        </w:rPr>
      </w:pPr>
    </w:p>
    <w:p w14:paraId="64746EC6" w14:textId="77777777" w:rsidR="00C61AF7" w:rsidRDefault="00C61AF7" w:rsidP="0085276E">
      <w:pPr>
        <w:jc w:val="center"/>
        <w:rPr>
          <w:rFonts w:ascii="Calibri" w:hAnsi="Calibri" w:cs="Calibri"/>
          <w:b/>
          <w:sz w:val="24"/>
          <w:szCs w:val="24"/>
        </w:rPr>
      </w:pPr>
    </w:p>
    <w:p w14:paraId="3290287F" w14:textId="77777777" w:rsidR="00C61AF7" w:rsidRDefault="00C61AF7" w:rsidP="0085276E">
      <w:pPr>
        <w:jc w:val="center"/>
        <w:rPr>
          <w:rFonts w:ascii="Calibri" w:hAnsi="Calibri" w:cs="Calibri"/>
          <w:b/>
          <w:sz w:val="24"/>
          <w:szCs w:val="24"/>
        </w:rPr>
      </w:pPr>
    </w:p>
    <w:p w14:paraId="223194D5" w14:textId="3446050D" w:rsidR="00491508" w:rsidRPr="008A5C3F" w:rsidRDefault="00491508" w:rsidP="0085276E">
      <w:pPr>
        <w:jc w:val="center"/>
        <w:rPr>
          <w:rFonts w:ascii="Calibri" w:hAnsi="Calibri" w:cs="Calibri"/>
          <w:b/>
          <w:sz w:val="24"/>
          <w:szCs w:val="24"/>
        </w:rPr>
      </w:pPr>
      <w:r w:rsidRPr="008A5C3F">
        <w:rPr>
          <w:noProof/>
          <w:sz w:val="24"/>
          <w:szCs w:val="24"/>
          <w:lang w:eastAsia="en-GB"/>
        </w:rPr>
        <w:lastRenderedPageBreak/>
        <w:drawing>
          <wp:inline distT="0" distB="0" distL="0" distR="0" wp14:anchorId="7BE28C6D" wp14:editId="06932786">
            <wp:extent cx="967740" cy="9677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inline>
        </w:drawing>
      </w:r>
    </w:p>
    <w:p w14:paraId="63277729" w14:textId="77777777" w:rsidR="00491508" w:rsidRPr="008A5C3F" w:rsidRDefault="00491508" w:rsidP="00491508">
      <w:pPr>
        <w:jc w:val="center"/>
        <w:rPr>
          <w:rFonts w:ascii="Calibri" w:hAnsi="Calibri" w:cs="Calibri"/>
          <w:b/>
          <w:sz w:val="24"/>
          <w:szCs w:val="24"/>
        </w:rPr>
      </w:pPr>
      <w:r w:rsidRPr="008A5C3F">
        <w:rPr>
          <w:rFonts w:ascii="Calibri" w:hAnsi="Calibri" w:cs="Calibri"/>
          <w:b/>
          <w:sz w:val="24"/>
          <w:szCs w:val="24"/>
        </w:rPr>
        <w:t>………………………………………………..</w:t>
      </w:r>
    </w:p>
    <w:p w14:paraId="7C133A2E" w14:textId="77777777" w:rsidR="00491508" w:rsidRPr="008A5C3F" w:rsidRDefault="00491508" w:rsidP="00491508">
      <w:pPr>
        <w:pStyle w:val="Heading1"/>
        <w:rPr>
          <w:rFonts w:ascii="Calibri" w:hAnsi="Calibri" w:cs="Calibri"/>
          <w:b/>
          <w:sz w:val="24"/>
          <w:szCs w:val="24"/>
        </w:rPr>
      </w:pPr>
      <w:r w:rsidRPr="008A5C3F">
        <w:rPr>
          <w:rFonts w:ascii="Calibri" w:hAnsi="Calibri" w:cs="Calibri"/>
          <w:b/>
          <w:sz w:val="24"/>
          <w:szCs w:val="24"/>
        </w:rPr>
        <w:t>LEEDS UNITED SUPPORTERS’ TRUST</w:t>
      </w:r>
    </w:p>
    <w:p w14:paraId="08ABF232" w14:textId="77777777" w:rsidR="00491508" w:rsidRPr="008A5C3F" w:rsidRDefault="00491508" w:rsidP="00491508">
      <w:pPr>
        <w:pStyle w:val="Heading1"/>
        <w:rPr>
          <w:rFonts w:ascii="Calibri" w:hAnsi="Calibri" w:cs="Calibri"/>
          <w:b/>
          <w:color w:val="000000"/>
          <w:sz w:val="24"/>
          <w:szCs w:val="24"/>
        </w:rPr>
      </w:pPr>
      <w:r w:rsidRPr="008A5C3F">
        <w:rPr>
          <w:rFonts w:ascii="Calibri" w:hAnsi="Calibri" w:cs="Calibri"/>
          <w:b/>
          <w:color w:val="000000"/>
          <w:sz w:val="24"/>
          <w:szCs w:val="24"/>
        </w:rPr>
        <w:t>ELECTION TIMELINE</w:t>
      </w:r>
    </w:p>
    <w:p w14:paraId="477728D4" w14:textId="77777777" w:rsidR="00491508" w:rsidRPr="00957601" w:rsidRDefault="00491508" w:rsidP="00491508">
      <w:pPr>
        <w:rPr>
          <w:sz w:val="20"/>
          <w:szCs w:val="20"/>
        </w:rPr>
      </w:pPr>
    </w:p>
    <w:tbl>
      <w:tblPr>
        <w:tblStyle w:val="TableGrid"/>
        <w:tblW w:w="0" w:type="auto"/>
        <w:tblLook w:val="04A0" w:firstRow="1" w:lastRow="0" w:firstColumn="1" w:lastColumn="0" w:noHBand="0" w:noVBand="1"/>
      </w:tblPr>
      <w:tblGrid>
        <w:gridCol w:w="4621"/>
        <w:gridCol w:w="4621"/>
      </w:tblGrid>
      <w:tr w:rsidR="00491508" w:rsidRPr="00957601" w14:paraId="05BC097E" w14:textId="77777777" w:rsidTr="00725693">
        <w:tc>
          <w:tcPr>
            <w:tcW w:w="4621" w:type="dxa"/>
          </w:tcPr>
          <w:p w14:paraId="41661D7D" w14:textId="3BD4FA17" w:rsidR="00491508" w:rsidRPr="00957601" w:rsidRDefault="00347D4B" w:rsidP="00725693">
            <w:pPr>
              <w:rPr>
                <w:b/>
                <w:sz w:val="20"/>
                <w:szCs w:val="20"/>
              </w:rPr>
            </w:pPr>
            <w:r>
              <w:rPr>
                <w:b/>
                <w:sz w:val="20"/>
                <w:szCs w:val="20"/>
              </w:rPr>
              <w:t>17</w:t>
            </w:r>
            <w:r w:rsidR="00A73920" w:rsidRPr="00A73920">
              <w:rPr>
                <w:b/>
                <w:sz w:val="20"/>
                <w:szCs w:val="20"/>
                <w:vertAlign w:val="superscript"/>
              </w:rPr>
              <w:t>th</w:t>
            </w:r>
            <w:r w:rsidR="00A73920" w:rsidRPr="00A73920">
              <w:rPr>
                <w:b/>
                <w:sz w:val="20"/>
                <w:szCs w:val="20"/>
              </w:rPr>
              <w:t xml:space="preserve"> </w:t>
            </w:r>
            <w:r w:rsidR="008D5EBD" w:rsidRPr="00A73920">
              <w:rPr>
                <w:b/>
                <w:sz w:val="20"/>
                <w:szCs w:val="20"/>
              </w:rPr>
              <w:t>November</w:t>
            </w:r>
          </w:p>
        </w:tc>
        <w:tc>
          <w:tcPr>
            <w:tcW w:w="4621" w:type="dxa"/>
          </w:tcPr>
          <w:p w14:paraId="05862166" w14:textId="77777777" w:rsidR="00491508" w:rsidRPr="00957601" w:rsidRDefault="00491508" w:rsidP="00725693">
            <w:pPr>
              <w:rPr>
                <w:sz w:val="20"/>
                <w:szCs w:val="20"/>
              </w:rPr>
            </w:pPr>
            <w:r w:rsidRPr="00957601">
              <w:rPr>
                <w:sz w:val="20"/>
                <w:szCs w:val="20"/>
              </w:rPr>
              <w:t xml:space="preserve">Election Announcement </w:t>
            </w:r>
          </w:p>
        </w:tc>
      </w:tr>
      <w:tr w:rsidR="00491508" w:rsidRPr="00957601" w14:paraId="17621673" w14:textId="77777777" w:rsidTr="00725693">
        <w:tc>
          <w:tcPr>
            <w:tcW w:w="4621" w:type="dxa"/>
          </w:tcPr>
          <w:p w14:paraId="19C4EC89" w14:textId="7C3BB9A4" w:rsidR="00491508" w:rsidRPr="00957601" w:rsidRDefault="00347D4B" w:rsidP="00725693">
            <w:pPr>
              <w:rPr>
                <w:b/>
                <w:sz w:val="20"/>
                <w:szCs w:val="20"/>
              </w:rPr>
            </w:pPr>
            <w:r>
              <w:rPr>
                <w:b/>
                <w:sz w:val="20"/>
                <w:szCs w:val="20"/>
              </w:rPr>
              <w:t>30</w:t>
            </w:r>
            <w:r w:rsidRPr="00347D4B">
              <w:rPr>
                <w:b/>
                <w:sz w:val="20"/>
                <w:szCs w:val="20"/>
                <w:vertAlign w:val="superscript"/>
              </w:rPr>
              <w:t>th</w:t>
            </w:r>
            <w:r>
              <w:rPr>
                <w:b/>
                <w:sz w:val="20"/>
                <w:szCs w:val="20"/>
              </w:rPr>
              <w:t xml:space="preserve"> </w:t>
            </w:r>
            <w:r w:rsidR="00C61AF7">
              <w:rPr>
                <w:b/>
                <w:sz w:val="20"/>
                <w:szCs w:val="20"/>
              </w:rPr>
              <w:t>November</w:t>
            </w:r>
          </w:p>
        </w:tc>
        <w:tc>
          <w:tcPr>
            <w:tcW w:w="4621" w:type="dxa"/>
          </w:tcPr>
          <w:p w14:paraId="32B2FB5E" w14:textId="56471559" w:rsidR="00491508" w:rsidRPr="00957601" w:rsidRDefault="00BB3BB5" w:rsidP="00725693">
            <w:pPr>
              <w:rPr>
                <w:b/>
                <w:sz w:val="20"/>
                <w:szCs w:val="20"/>
              </w:rPr>
            </w:pPr>
            <w:r w:rsidRPr="00957601">
              <w:rPr>
                <w:sz w:val="20"/>
                <w:szCs w:val="20"/>
              </w:rPr>
              <w:t>Nominations</w:t>
            </w:r>
            <w:r w:rsidR="00491508" w:rsidRPr="00957601">
              <w:rPr>
                <w:sz w:val="20"/>
                <w:szCs w:val="20"/>
              </w:rPr>
              <w:t xml:space="preserve"> for </w:t>
            </w:r>
            <w:r w:rsidR="00B302B6" w:rsidRPr="00957601">
              <w:rPr>
                <w:sz w:val="20"/>
                <w:szCs w:val="20"/>
              </w:rPr>
              <w:t>B</w:t>
            </w:r>
            <w:r w:rsidR="00491508" w:rsidRPr="00957601">
              <w:rPr>
                <w:sz w:val="20"/>
                <w:szCs w:val="20"/>
              </w:rPr>
              <w:t>oard close</w:t>
            </w:r>
          </w:p>
        </w:tc>
      </w:tr>
      <w:tr w:rsidR="00491508" w:rsidRPr="00957601" w14:paraId="61D8C76D" w14:textId="77777777" w:rsidTr="00725693">
        <w:tc>
          <w:tcPr>
            <w:tcW w:w="4621" w:type="dxa"/>
          </w:tcPr>
          <w:p w14:paraId="2903F054" w14:textId="103FE703" w:rsidR="00491508" w:rsidRPr="00957601" w:rsidRDefault="00347D4B" w:rsidP="00725693">
            <w:pPr>
              <w:rPr>
                <w:b/>
                <w:sz w:val="20"/>
                <w:szCs w:val="20"/>
              </w:rPr>
            </w:pPr>
            <w:r>
              <w:rPr>
                <w:b/>
                <w:sz w:val="20"/>
                <w:szCs w:val="20"/>
              </w:rPr>
              <w:t>1</w:t>
            </w:r>
            <w:r w:rsidRPr="00347D4B">
              <w:rPr>
                <w:b/>
                <w:sz w:val="20"/>
                <w:szCs w:val="20"/>
                <w:vertAlign w:val="superscript"/>
              </w:rPr>
              <w:t>st</w:t>
            </w:r>
            <w:r>
              <w:rPr>
                <w:b/>
                <w:sz w:val="20"/>
                <w:szCs w:val="20"/>
              </w:rPr>
              <w:t xml:space="preserve"> Dece</w:t>
            </w:r>
            <w:r w:rsidR="00C61AF7">
              <w:rPr>
                <w:b/>
                <w:sz w:val="20"/>
                <w:szCs w:val="20"/>
              </w:rPr>
              <w:t>mber</w:t>
            </w:r>
          </w:p>
        </w:tc>
        <w:tc>
          <w:tcPr>
            <w:tcW w:w="4621" w:type="dxa"/>
          </w:tcPr>
          <w:p w14:paraId="172782FC" w14:textId="77777777" w:rsidR="00491508" w:rsidRPr="00957601" w:rsidRDefault="00491508" w:rsidP="00725693">
            <w:pPr>
              <w:rPr>
                <w:sz w:val="20"/>
                <w:szCs w:val="20"/>
              </w:rPr>
            </w:pPr>
            <w:r w:rsidRPr="00957601">
              <w:rPr>
                <w:sz w:val="20"/>
                <w:szCs w:val="20"/>
              </w:rPr>
              <w:t xml:space="preserve">Potential Ballot Announcement </w:t>
            </w:r>
          </w:p>
        </w:tc>
      </w:tr>
      <w:tr w:rsidR="00491508" w:rsidRPr="00957601" w14:paraId="13C90D59" w14:textId="77777777" w:rsidTr="00725693">
        <w:tc>
          <w:tcPr>
            <w:tcW w:w="4621" w:type="dxa"/>
          </w:tcPr>
          <w:p w14:paraId="54677E2F" w14:textId="65F323F6" w:rsidR="00491508" w:rsidRPr="00C00A1D" w:rsidRDefault="00347D4B" w:rsidP="00725693">
            <w:pPr>
              <w:rPr>
                <w:b/>
                <w:sz w:val="20"/>
                <w:szCs w:val="20"/>
                <w:highlight w:val="yellow"/>
              </w:rPr>
            </w:pPr>
            <w:r>
              <w:rPr>
                <w:b/>
                <w:sz w:val="20"/>
                <w:szCs w:val="20"/>
              </w:rPr>
              <w:t>3</w:t>
            </w:r>
            <w:r w:rsidRPr="00347D4B">
              <w:rPr>
                <w:b/>
                <w:sz w:val="20"/>
                <w:szCs w:val="20"/>
                <w:vertAlign w:val="superscript"/>
              </w:rPr>
              <w:t>rd</w:t>
            </w:r>
            <w:r>
              <w:rPr>
                <w:b/>
                <w:sz w:val="20"/>
                <w:szCs w:val="20"/>
              </w:rPr>
              <w:t xml:space="preserve"> </w:t>
            </w:r>
            <w:r w:rsidR="00243223" w:rsidRPr="00D053AF">
              <w:rPr>
                <w:b/>
                <w:sz w:val="20"/>
                <w:szCs w:val="20"/>
              </w:rPr>
              <w:t>Dece</w:t>
            </w:r>
            <w:r w:rsidR="00491508" w:rsidRPr="00D053AF">
              <w:rPr>
                <w:b/>
                <w:sz w:val="20"/>
                <w:szCs w:val="20"/>
              </w:rPr>
              <w:t>mber</w:t>
            </w:r>
          </w:p>
        </w:tc>
        <w:tc>
          <w:tcPr>
            <w:tcW w:w="4621" w:type="dxa"/>
          </w:tcPr>
          <w:p w14:paraId="2160A5E5" w14:textId="77777777" w:rsidR="00491508" w:rsidRPr="00957601" w:rsidRDefault="00491508" w:rsidP="00725693">
            <w:pPr>
              <w:rPr>
                <w:sz w:val="20"/>
                <w:szCs w:val="20"/>
              </w:rPr>
            </w:pPr>
            <w:r w:rsidRPr="00957601">
              <w:rPr>
                <w:sz w:val="20"/>
                <w:szCs w:val="20"/>
              </w:rPr>
              <w:t xml:space="preserve">Email Proxy Vote closes </w:t>
            </w:r>
          </w:p>
        </w:tc>
      </w:tr>
      <w:tr w:rsidR="00491508" w:rsidRPr="00957601" w14:paraId="4B2BA004" w14:textId="77777777" w:rsidTr="00243223">
        <w:trPr>
          <w:trHeight w:val="279"/>
        </w:trPr>
        <w:tc>
          <w:tcPr>
            <w:tcW w:w="4621" w:type="dxa"/>
          </w:tcPr>
          <w:p w14:paraId="2311C9EE" w14:textId="28457E2C" w:rsidR="00491508" w:rsidRPr="00957601" w:rsidRDefault="00347D4B" w:rsidP="00725693">
            <w:pPr>
              <w:rPr>
                <w:b/>
                <w:sz w:val="20"/>
                <w:szCs w:val="20"/>
              </w:rPr>
            </w:pPr>
            <w:r>
              <w:rPr>
                <w:b/>
                <w:sz w:val="20"/>
                <w:szCs w:val="20"/>
              </w:rPr>
              <w:t>4</w:t>
            </w:r>
            <w:r w:rsidR="00243223" w:rsidRPr="00D053AF">
              <w:rPr>
                <w:b/>
                <w:sz w:val="20"/>
                <w:szCs w:val="20"/>
                <w:vertAlign w:val="superscript"/>
              </w:rPr>
              <w:t>th</w:t>
            </w:r>
            <w:r w:rsidR="00243223" w:rsidRPr="00D053AF">
              <w:rPr>
                <w:b/>
                <w:sz w:val="20"/>
                <w:szCs w:val="20"/>
              </w:rPr>
              <w:t xml:space="preserve"> December</w:t>
            </w:r>
          </w:p>
        </w:tc>
        <w:tc>
          <w:tcPr>
            <w:tcW w:w="4621" w:type="dxa"/>
          </w:tcPr>
          <w:p w14:paraId="7C7C6495" w14:textId="77777777" w:rsidR="00491508" w:rsidRPr="00957601" w:rsidRDefault="0085276E" w:rsidP="0085276E">
            <w:pPr>
              <w:rPr>
                <w:sz w:val="20"/>
                <w:szCs w:val="20"/>
              </w:rPr>
            </w:pPr>
            <w:r w:rsidRPr="00957601">
              <w:rPr>
                <w:sz w:val="20"/>
                <w:szCs w:val="20"/>
              </w:rPr>
              <w:t xml:space="preserve">AGM </w:t>
            </w:r>
          </w:p>
        </w:tc>
      </w:tr>
    </w:tbl>
    <w:p w14:paraId="63A684E7" w14:textId="77777777" w:rsidR="00491508" w:rsidRPr="00957601" w:rsidRDefault="00491508" w:rsidP="00491508">
      <w:pPr>
        <w:rPr>
          <w:b/>
          <w:color w:val="FF0000"/>
          <w:sz w:val="20"/>
          <w:szCs w:val="20"/>
        </w:rPr>
      </w:pPr>
    </w:p>
    <w:p w14:paraId="06458EC1" w14:textId="6F5DC5BD" w:rsidR="00491508" w:rsidRPr="00957601" w:rsidRDefault="00347D4B" w:rsidP="00491508">
      <w:pPr>
        <w:spacing w:after="0"/>
        <w:rPr>
          <w:b/>
          <w:sz w:val="20"/>
          <w:szCs w:val="20"/>
        </w:rPr>
      </w:pPr>
      <w:r>
        <w:rPr>
          <w:b/>
          <w:sz w:val="20"/>
          <w:szCs w:val="20"/>
        </w:rPr>
        <w:t>17</w:t>
      </w:r>
      <w:r w:rsidR="00491508" w:rsidRPr="00D053AF">
        <w:rPr>
          <w:b/>
          <w:sz w:val="20"/>
          <w:szCs w:val="20"/>
          <w:vertAlign w:val="superscript"/>
        </w:rPr>
        <w:t>th</w:t>
      </w:r>
      <w:r w:rsidR="00491508" w:rsidRPr="00D053AF">
        <w:rPr>
          <w:b/>
          <w:sz w:val="20"/>
          <w:szCs w:val="20"/>
        </w:rPr>
        <w:t xml:space="preserve"> </w:t>
      </w:r>
      <w:r w:rsidR="008D5EBD" w:rsidRPr="00D053AF">
        <w:rPr>
          <w:b/>
          <w:sz w:val="20"/>
          <w:szCs w:val="20"/>
        </w:rPr>
        <w:t>November</w:t>
      </w:r>
      <w:r w:rsidR="00491508" w:rsidRPr="00957601">
        <w:rPr>
          <w:b/>
          <w:sz w:val="20"/>
          <w:szCs w:val="20"/>
        </w:rPr>
        <w:t xml:space="preserve"> - Election announcement for AGM</w:t>
      </w:r>
    </w:p>
    <w:p w14:paraId="358226C1" w14:textId="77777777" w:rsidR="00491508" w:rsidRPr="00957601" w:rsidRDefault="00491508" w:rsidP="00491508">
      <w:pPr>
        <w:spacing w:after="0"/>
        <w:rPr>
          <w:sz w:val="20"/>
          <w:szCs w:val="20"/>
        </w:rPr>
      </w:pPr>
      <w:r w:rsidRPr="00957601">
        <w:rPr>
          <w:sz w:val="20"/>
          <w:szCs w:val="20"/>
        </w:rPr>
        <w:t xml:space="preserve">The Trust will post the formal election calling </w:t>
      </w:r>
      <w:r w:rsidR="0085276E" w:rsidRPr="00957601">
        <w:rPr>
          <w:sz w:val="20"/>
          <w:szCs w:val="20"/>
        </w:rPr>
        <w:t xml:space="preserve">notice </w:t>
      </w:r>
      <w:r w:rsidRPr="00957601">
        <w:rPr>
          <w:sz w:val="20"/>
          <w:szCs w:val="20"/>
        </w:rPr>
        <w:t xml:space="preserve">on the website. This will include: </w:t>
      </w:r>
    </w:p>
    <w:p w14:paraId="5D158D22" w14:textId="77777777" w:rsidR="00491508" w:rsidRPr="00957601" w:rsidRDefault="00491508" w:rsidP="00491508">
      <w:pPr>
        <w:pStyle w:val="ListParagraph"/>
        <w:numPr>
          <w:ilvl w:val="0"/>
          <w:numId w:val="4"/>
        </w:numPr>
        <w:spacing w:after="0"/>
        <w:rPr>
          <w:sz w:val="20"/>
          <w:szCs w:val="20"/>
        </w:rPr>
      </w:pPr>
      <w:r w:rsidRPr="00957601">
        <w:rPr>
          <w:sz w:val="20"/>
          <w:szCs w:val="20"/>
        </w:rPr>
        <w:t>Side policy publication</w:t>
      </w:r>
    </w:p>
    <w:p w14:paraId="1ED43515" w14:textId="4205C01A" w:rsidR="00491508" w:rsidRPr="00957601" w:rsidRDefault="00491508" w:rsidP="00491508">
      <w:pPr>
        <w:pStyle w:val="ListParagraph"/>
        <w:numPr>
          <w:ilvl w:val="0"/>
          <w:numId w:val="4"/>
        </w:numPr>
        <w:spacing w:after="0"/>
        <w:rPr>
          <w:sz w:val="20"/>
          <w:szCs w:val="20"/>
        </w:rPr>
      </w:pPr>
      <w:r w:rsidRPr="00957601">
        <w:rPr>
          <w:sz w:val="20"/>
          <w:szCs w:val="20"/>
        </w:rPr>
        <w:t xml:space="preserve">Board Member </w:t>
      </w:r>
      <w:r w:rsidR="00B302B6" w:rsidRPr="00957601">
        <w:rPr>
          <w:sz w:val="20"/>
          <w:szCs w:val="20"/>
        </w:rPr>
        <w:t>nomination</w:t>
      </w:r>
      <w:r w:rsidR="0085276E" w:rsidRPr="00957601">
        <w:rPr>
          <w:sz w:val="20"/>
          <w:szCs w:val="20"/>
        </w:rPr>
        <w:t xml:space="preserve"> form, </w:t>
      </w:r>
      <w:r w:rsidR="00347D4B">
        <w:rPr>
          <w:sz w:val="20"/>
          <w:szCs w:val="20"/>
        </w:rPr>
        <w:t>4</w:t>
      </w:r>
      <w:r w:rsidRPr="00957601">
        <w:rPr>
          <w:sz w:val="20"/>
          <w:szCs w:val="20"/>
        </w:rPr>
        <w:t xml:space="preserve"> elected positions available.</w:t>
      </w:r>
    </w:p>
    <w:p w14:paraId="392B3CEA" w14:textId="77777777" w:rsidR="00491508" w:rsidRPr="00957601" w:rsidRDefault="00491508" w:rsidP="00491508">
      <w:pPr>
        <w:pStyle w:val="ListParagraph"/>
        <w:numPr>
          <w:ilvl w:val="0"/>
          <w:numId w:val="4"/>
        </w:numPr>
        <w:spacing w:after="0"/>
        <w:rPr>
          <w:sz w:val="20"/>
          <w:szCs w:val="20"/>
        </w:rPr>
      </w:pPr>
      <w:r w:rsidRPr="00957601">
        <w:rPr>
          <w:sz w:val="20"/>
          <w:szCs w:val="20"/>
        </w:rPr>
        <w:t xml:space="preserve">Board member role applications to be submitted to the Election Management group – </w:t>
      </w:r>
      <w:hyperlink r:id="rId12" w:history="1">
        <w:r w:rsidRPr="00957601">
          <w:rPr>
            <w:rStyle w:val="Hyperlink"/>
            <w:sz w:val="20"/>
            <w:szCs w:val="20"/>
          </w:rPr>
          <w:t>election@leedsunitedtrust.com</w:t>
        </w:r>
      </w:hyperlink>
    </w:p>
    <w:p w14:paraId="4ACCB652" w14:textId="77777777" w:rsidR="00491508" w:rsidRPr="00957601" w:rsidRDefault="00491508" w:rsidP="00491508">
      <w:pPr>
        <w:spacing w:after="0"/>
        <w:rPr>
          <w:b/>
          <w:sz w:val="20"/>
          <w:szCs w:val="20"/>
        </w:rPr>
      </w:pPr>
    </w:p>
    <w:p w14:paraId="2A7B5569" w14:textId="407A5AEA" w:rsidR="00491508" w:rsidRPr="00957601" w:rsidRDefault="00347D4B" w:rsidP="00491508">
      <w:pPr>
        <w:spacing w:after="0"/>
        <w:rPr>
          <w:b/>
          <w:sz w:val="20"/>
          <w:szCs w:val="20"/>
        </w:rPr>
      </w:pPr>
      <w:r>
        <w:rPr>
          <w:b/>
          <w:sz w:val="20"/>
          <w:szCs w:val="20"/>
        </w:rPr>
        <w:t>30</w:t>
      </w:r>
      <w:r w:rsidRPr="00347D4B">
        <w:rPr>
          <w:b/>
          <w:sz w:val="20"/>
          <w:szCs w:val="20"/>
          <w:vertAlign w:val="superscript"/>
        </w:rPr>
        <w:t>th</w:t>
      </w:r>
      <w:r>
        <w:rPr>
          <w:b/>
          <w:sz w:val="20"/>
          <w:szCs w:val="20"/>
        </w:rPr>
        <w:t xml:space="preserve"> </w:t>
      </w:r>
      <w:r w:rsidR="00243223">
        <w:rPr>
          <w:b/>
          <w:sz w:val="20"/>
          <w:szCs w:val="20"/>
        </w:rPr>
        <w:t>November</w:t>
      </w:r>
      <w:r w:rsidR="00491508" w:rsidRPr="00957601">
        <w:rPr>
          <w:b/>
          <w:sz w:val="20"/>
          <w:szCs w:val="20"/>
        </w:rPr>
        <w:t xml:space="preserve"> – </w:t>
      </w:r>
      <w:r w:rsidR="00A95E16" w:rsidRPr="00957601">
        <w:rPr>
          <w:b/>
          <w:sz w:val="20"/>
          <w:szCs w:val="20"/>
        </w:rPr>
        <w:t xml:space="preserve">Nominations </w:t>
      </w:r>
      <w:r w:rsidR="00491508" w:rsidRPr="00957601">
        <w:rPr>
          <w:b/>
          <w:sz w:val="20"/>
          <w:szCs w:val="20"/>
        </w:rPr>
        <w:t xml:space="preserve">for Board Member </w:t>
      </w:r>
      <w:r w:rsidR="00C66121" w:rsidRPr="00957601">
        <w:rPr>
          <w:b/>
          <w:sz w:val="20"/>
          <w:szCs w:val="20"/>
        </w:rPr>
        <w:t xml:space="preserve">and Applications for </w:t>
      </w:r>
      <w:r w:rsidR="00491508" w:rsidRPr="00957601">
        <w:rPr>
          <w:b/>
          <w:sz w:val="20"/>
          <w:szCs w:val="20"/>
        </w:rPr>
        <w:t>Secretary roles close.</w:t>
      </w:r>
    </w:p>
    <w:p w14:paraId="58886D04" w14:textId="31B76F4F" w:rsidR="00491508" w:rsidRPr="00957601" w:rsidRDefault="00C66121" w:rsidP="00491508">
      <w:pPr>
        <w:spacing w:after="0"/>
        <w:rPr>
          <w:sz w:val="20"/>
          <w:szCs w:val="20"/>
        </w:rPr>
      </w:pPr>
      <w:r w:rsidRPr="00957601">
        <w:rPr>
          <w:sz w:val="20"/>
          <w:szCs w:val="20"/>
        </w:rPr>
        <w:t>Nominations</w:t>
      </w:r>
      <w:r w:rsidR="00491508" w:rsidRPr="00957601">
        <w:rPr>
          <w:sz w:val="20"/>
          <w:szCs w:val="20"/>
        </w:rPr>
        <w:t xml:space="preserve"> submitted will be counted</w:t>
      </w:r>
      <w:r w:rsidR="00FC1B7B" w:rsidRPr="00957601">
        <w:rPr>
          <w:sz w:val="20"/>
          <w:szCs w:val="20"/>
        </w:rPr>
        <w:t xml:space="preserve"> and if the </w:t>
      </w:r>
      <w:r w:rsidR="00491508" w:rsidRPr="00957601">
        <w:rPr>
          <w:sz w:val="20"/>
          <w:szCs w:val="20"/>
        </w:rPr>
        <w:t xml:space="preserve">number of </w:t>
      </w:r>
      <w:r w:rsidR="00FC1B7B" w:rsidRPr="00957601">
        <w:rPr>
          <w:sz w:val="20"/>
          <w:szCs w:val="20"/>
        </w:rPr>
        <w:t xml:space="preserve">Nominations </w:t>
      </w:r>
      <w:r w:rsidR="00491508" w:rsidRPr="00957601">
        <w:rPr>
          <w:sz w:val="20"/>
          <w:szCs w:val="20"/>
        </w:rPr>
        <w:t xml:space="preserve">exceeds the available board positions a </w:t>
      </w:r>
      <w:r w:rsidR="000872E7" w:rsidRPr="00957601">
        <w:rPr>
          <w:sz w:val="20"/>
          <w:szCs w:val="20"/>
        </w:rPr>
        <w:t>ballot</w:t>
      </w:r>
      <w:r w:rsidR="00491508" w:rsidRPr="00957601">
        <w:rPr>
          <w:sz w:val="20"/>
          <w:szCs w:val="20"/>
        </w:rPr>
        <w:t xml:space="preserve"> will take place at AGM on </w:t>
      </w:r>
      <w:r w:rsidR="00347D4B">
        <w:rPr>
          <w:sz w:val="20"/>
          <w:szCs w:val="20"/>
        </w:rPr>
        <w:t>4</w:t>
      </w:r>
      <w:r w:rsidR="00491508" w:rsidRPr="00D053AF">
        <w:rPr>
          <w:sz w:val="20"/>
          <w:szCs w:val="20"/>
          <w:vertAlign w:val="superscript"/>
        </w:rPr>
        <w:t>th</w:t>
      </w:r>
      <w:r w:rsidR="00491508" w:rsidRPr="00D053AF">
        <w:rPr>
          <w:sz w:val="20"/>
          <w:szCs w:val="20"/>
        </w:rPr>
        <w:t xml:space="preserve"> </w:t>
      </w:r>
      <w:r w:rsidR="00243223" w:rsidRPr="00D053AF">
        <w:rPr>
          <w:sz w:val="20"/>
          <w:szCs w:val="20"/>
        </w:rPr>
        <w:t>Dec</w:t>
      </w:r>
      <w:r w:rsidR="00491508" w:rsidRPr="00D053AF">
        <w:rPr>
          <w:sz w:val="20"/>
          <w:szCs w:val="20"/>
        </w:rPr>
        <w:t>ember</w:t>
      </w:r>
      <w:r w:rsidR="00491508" w:rsidRPr="00957601">
        <w:rPr>
          <w:sz w:val="20"/>
          <w:szCs w:val="20"/>
        </w:rPr>
        <w:t xml:space="preserve">.  </w:t>
      </w:r>
    </w:p>
    <w:p w14:paraId="04CB246C" w14:textId="4C975B55" w:rsidR="00491508" w:rsidRDefault="00491508" w:rsidP="00491508">
      <w:pPr>
        <w:spacing w:after="0"/>
        <w:rPr>
          <w:b/>
          <w:sz w:val="20"/>
          <w:szCs w:val="20"/>
        </w:rPr>
      </w:pPr>
    </w:p>
    <w:p w14:paraId="00410147" w14:textId="45643433" w:rsidR="00491508" w:rsidRPr="00957601" w:rsidRDefault="00347D4B" w:rsidP="00491508">
      <w:pPr>
        <w:spacing w:after="0"/>
        <w:rPr>
          <w:b/>
          <w:sz w:val="20"/>
          <w:szCs w:val="20"/>
        </w:rPr>
      </w:pPr>
      <w:r>
        <w:rPr>
          <w:b/>
          <w:sz w:val="20"/>
          <w:szCs w:val="20"/>
        </w:rPr>
        <w:t>1</w:t>
      </w:r>
      <w:r w:rsidRPr="00347D4B">
        <w:rPr>
          <w:b/>
          <w:sz w:val="20"/>
          <w:szCs w:val="20"/>
          <w:vertAlign w:val="superscript"/>
        </w:rPr>
        <w:t>st</w:t>
      </w:r>
      <w:r>
        <w:rPr>
          <w:b/>
          <w:sz w:val="20"/>
          <w:szCs w:val="20"/>
        </w:rPr>
        <w:t xml:space="preserve"> December</w:t>
      </w:r>
      <w:r w:rsidR="00491508" w:rsidRPr="00957601">
        <w:rPr>
          <w:b/>
          <w:sz w:val="20"/>
          <w:szCs w:val="20"/>
        </w:rPr>
        <w:t xml:space="preserve"> – Ballot </w:t>
      </w:r>
    </w:p>
    <w:p w14:paraId="5B8CF25B" w14:textId="5D9F4A66" w:rsidR="00A30599" w:rsidRPr="00957601" w:rsidRDefault="00491508" w:rsidP="00D053AF">
      <w:pPr>
        <w:spacing w:after="0"/>
        <w:rPr>
          <w:sz w:val="20"/>
          <w:szCs w:val="20"/>
        </w:rPr>
      </w:pPr>
      <w:r w:rsidRPr="00957601">
        <w:rPr>
          <w:sz w:val="20"/>
          <w:szCs w:val="20"/>
        </w:rPr>
        <w:t>We will announce on this date whether a ballot is needed.  A ballot paper</w:t>
      </w:r>
      <w:r w:rsidR="00D053AF">
        <w:rPr>
          <w:sz w:val="20"/>
          <w:szCs w:val="20"/>
        </w:rPr>
        <w:t xml:space="preserve"> (or instructions on how to vote)</w:t>
      </w:r>
      <w:r w:rsidRPr="00957601">
        <w:rPr>
          <w:sz w:val="20"/>
          <w:szCs w:val="20"/>
        </w:rPr>
        <w:t xml:space="preserve"> will be shared if this is the case. Candidate details will then be published on the Trust website with individual statements and pictures.  All members are notified of the election and will be directed to candidate profiles.</w:t>
      </w:r>
      <w:r w:rsidR="002269E2" w:rsidRPr="00957601">
        <w:rPr>
          <w:sz w:val="20"/>
          <w:szCs w:val="20"/>
        </w:rPr>
        <w:t xml:space="preserve"> </w:t>
      </w:r>
      <w:r w:rsidRPr="00957601">
        <w:rPr>
          <w:sz w:val="20"/>
          <w:szCs w:val="20"/>
        </w:rPr>
        <w:t xml:space="preserve">Voting will take place </w:t>
      </w:r>
      <w:r w:rsidR="009B5859">
        <w:rPr>
          <w:sz w:val="20"/>
          <w:szCs w:val="20"/>
        </w:rPr>
        <w:t>online</w:t>
      </w:r>
      <w:r w:rsidRPr="00957601">
        <w:rPr>
          <w:sz w:val="20"/>
          <w:szCs w:val="20"/>
        </w:rPr>
        <w:t xml:space="preserve"> at AGM (</w:t>
      </w:r>
      <w:r w:rsidR="00347D4B">
        <w:rPr>
          <w:sz w:val="20"/>
          <w:szCs w:val="20"/>
        </w:rPr>
        <w:t>4</w:t>
      </w:r>
      <w:r w:rsidR="009B5859" w:rsidRPr="00D053AF">
        <w:rPr>
          <w:sz w:val="20"/>
          <w:szCs w:val="20"/>
          <w:vertAlign w:val="superscript"/>
        </w:rPr>
        <w:t>th</w:t>
      </w:r>
      <w:r w:rsidR="009B5859" w:rsidRPr="00D053AF">
        <w:rPr>
          <w:sz w:val="20"/>
          <w:szCs w:val="20"/>
        </w:rPr>
        <w:t xml:space="preserve"> December</w:t>
      </w:r>
      <w:r w:rsidRPr="00957601">
        <w:rPr>
          <w:sz w:val="20"/>
          <w:szCs w:val="20"/>
        </w:rPr>
        <w:t xml:space="preserve">) </w:t>
      </w:r>
      <w:r w:rsidR="00DC7EEB" w:rsidRPr="00957601">
        <w:rPr>
          <w:sz w:val="20"/>
          <w:szCs w:val="20"/>
        </w:rPr>
        <w:t>or</w:t>
      </w:r>
      <w:r w:rsidRPr="00957601">
        <w:rPr>
          <w:sz w:val="20"/>
          <w:szCs w:val="20"/>
        </w:rPr>
        <w:t xml:space="preserve"> proxy votes can be submitted via email to the</w:t>
      </w:r>
      <w:r w:rsidR="00DB51CB" w:rsidRPr="00957601">
        <w:rPr>
          <w:sz w:val="20"/>
          <w:szCs w:val="20"/>
        </w:rPr>
        <w:t xml:space="preserve"> </w:t>
      </w:r>
      <w:r w:rsidR="00A30599" w:rsidRPr="00957601">
        <w:rPr>
          <w:sz w:val="20"/>
          <w:szCs w:val="20"/>
        </w:rPr>
        <w:t>Election</w:t>
      </w:r>
      <w:r w:rsidR="009B5859">
        <w:rPr>
          <w:sz w:val="20"/>
          <w:szCs w:val="20"/>
        </w:rPr>
        <w:t xml:space="preserve"> before </w:t>
      </w:r>
      <w:r w:rsidR="00347D4B">
        <w:rPr>
          <w:sz w:val="20"/>
          <w:szCs w:val="20"/>
        </w:rPr>
        <w:t>3</w:t>
      </w:r>
      <w:r w:rsidR="00347D4B" w:rsidRPr="00347D4B">
        <w:rPr>
          <w:sz w:val="20"/>
          <w:szCs w:val="20"/>
          <w:vertAlign w:val="superscript"/>
        </w:rPr>
        <w:t>rd</w:t>
      </w:r>
      <w:r w:rsidR="00347D4B">
        <w:rPr>
          <w:sz w:val="20"/>
          <w:szCs w:val="20"/>
        </w:rPr>
        <w:t xml:space="preserve"> </w:t>
      </w:r>
      <w:r w:rsidR="009B5859" w:rsidRPr="00D053AF">
        <w:rPr>
          <w:sz w:val="20"/>
          <w:szCs w:val="20"/>
        </w:rPr>
        <w:t>December</w:t>
      </w:r>
      <w:r w:rsidR="00A30599" w:rsidRPr="00957601">
        <w:rPr>
          <w:sz w:val="20"/>
          <w:szCs w:val="20"/>
        </w:rPr>
        <w:t>.</w:t>
      </w:r>
    </w:p>
    <w:p w14:paraId="493A7822" w14:textId="77777777" w:rsidR="00DB51CB" w:rsidRPr="00957601" w:rsidRDefault="00A30599" w:rsidP="00491508">
      <w:pPr>
        <w:rPr>
          <w:color w:val="FF0000"/>
          <w:sz w:val="20"/>
          <w:szCs w:val="20"/>
        </w:rPr>
      </w:pPr>
      <w:r w:rsidRPr="00957601">
        <w:rPr>
          <w:sz w:val="20"/>
          <w:szCs w:val="20"/>
        </w:rPr>
        <w:t xml:space="preserve">To this please request a ballot paper </w:t>
      </w:r>
      <w:r w:rsidR="0035319C" w:rsidRPr="00957601">
        <w:rPr>
          <w:sz w:val="20"/>
          <w:szCs w:val="20"/>
        </w:rPr>
        <w:t xml:space="preserve">by emailing </w:t>
      </w:r>
      <w:hyperlink r:id="rId13" w:history="1">
        <w:r w:rsidR="0035319C" w:rsidRPr="00957601">
          <w:rPr>
            <w:rStyle w:val="Hyperlink"/>
            <w:sz w:val="20"/>
            <w:szCs w:val="20"/>
          </w:rPr>
          <w:t>election@leedsunitedtrust.com</w:t>
        </w:r>
      </w:hyperlink>
    </w:p>
    <w:p w14:paraId="631F797B" w14:textId="2B901927" w:rsidR="00491508" w:rsidRPr="00957601" w:rsidRDefault="00491508" w:rsidP="00491508">
      <w:pPr>
        <w:rPr>
          <w:sz w:val="20"/>
          <w:szCs w:val="20"/>
        </w:rPr>
      </w:pPr>
      <w:r w:rsidRPr="00957601">
        <w:rPr>
          <w:sz w:val="20"/>
          <w:szCs w:val="20"/>
        </w:rPr>
        <w:t xml:space="preserve">A ballot form will then be emailed and is then to be returned to </w:t>
      </w:r>
      <w:hyperlink r:id="rId14" w:history="1">
        <w:r w:rsidR="00347D4B" w:rsidRPr="00920A6F">
          <w:rPr>
            <w:rStyle w:val="Hyperlink"/>
            <w:sz w:val="20"/>
            <w:szCs w:val="20"/>
          </w:rPr>
          <w:t>josh.cawthorne@leedsunitedtrust.co</w:t>
        </w:r>
        <w:r w:rsidR="00347D4B" w:rsidRPr="00920A6F">
          <w:rPr>
            <w:rStyle w:val="Hyperlink"/>
            <w:sz w:val="20"/>
            <w:szCs w:val="20"/>
          </w:rPr>
          <w:t>m</w:t>
        </w:r>
      </w:hyperlink>
      <w:r w:rsidR="00C61AF7">
        <w:rPr>
          <w:sz w:val="20"/>
          <w:szCs w:val="20"/>
        </w:rPr>
        <w:t xml:space="preserve"> with the subject “PROXY VOTE”.</w:t>
      </w:r>
      <w:r w:rsidR="009B5859">
        <w:rPr>
          <w:sz w:val="20"/>
          <w:szCs w:val="20"/>
        </w:rPr>
        <w:t xml:space="preserve"> </w:t>
      </w:r>
      <w:r w:rsidR="009B5859" w:rsidRPr="00D053AF">
        <w:rPr>
          <w:sz w:val="20"/>
          <w:szCs w:val="20"/>
        </w:rPr>
        <w:t xml:space="preserve">Due to the nature of this year’s AGM, proxy votes will only be able to be submitted to the Chairman, </w:t>
      </w:r>
      <w:r w:rsidR="00EA4900">
        <w:rPr>
          <w:sz w:val="20"/>
          <w:szCs w:val="20"/>
        </w:rPr>
        <w:t>Josh Cawthorne</w:t>
      </w:r>
      <w:r w:rsidR="009B5859" w:rsidRPr="00D053AF">
        <w:rPr>
          <w:sz w:val="20"/>
          <w:szCs w:val="20"/>
        </w:rPr>
        <w:t>, and no other member will be able to carry a proxy</w:t>
      </w:r>
      <w:r w:rsidR="009B5859">
        <w:rPr>
          <w:sz w:val="20"/>
          <w:szCs w:val="20"/>
        </w:rPr>
        <w:t>.</w:t>
      </w:r>
    </w:p>
    <w:p w14:paraId="49844850" w14:textId="7930ACB6" w:rsidR="00491508" w:rsidRPr="00957601" w:rsidRDefault="00EA4900" w:rsidP="00491508">
      <w:pPr>
        <w:rPr>
          <w:b/>
          <w:color w:val="FF0000"/>
          <w:sz w:val="20"/>
          <w:szCs w:val="20"/>
        </w:rPr>
      </w:pPr>
      <w:r>
        <w:rPr>
          <w:b/>
          <w:sz w:val="20"/>
          <w:szCs w:val="20"/>
        </w:rPr>
        <w:t>3</w:t>
      </w:r>
      <w:r w:rsidRPr="00EA4900">
        <w:rPr>
          <w:b/>
          <w:sz w:val="20"/>
          <w:szCs w:val="20"/>
          <w:vertAlign w:val="superscript"/>
        </w:rPr>
        <w:t>rd</w:t>
      </w:r>
      <w:r>
        <w:rPr>
          <w:b/>
          <w:sz w:val="20"/>
          <w:szCs w:val="20"/>
        </w:rPr>
        <w:t xml:space="preserve"> </w:t>
      </w:r>
      <w:r w:rsidR="00243223" w:rsidRPr="00D053AF">
        <w:rPr>
          <w:b/>
          <w:sz w:val="20"/>
          <w:szCs w:val="20"/>
        </w:rPr>
        <w:t>Dec</w:t>
      </w:r>
      <w:r w:rsidR="00491508" w:rsidRPr="00D053AF">
        <w:rPr>
          <w:b/>
          <w:sz w:val="20"/>
          <w:szCs w:val="20"/>
        </w:rPr>
        <w:t>ember</w:t>
      </w:r>
      <w:r w:rsidR="00491508" w:rsidRPr="00957601">
        <w:rPr>
          <w:b/>
          <w:sz w:val="20"/>
          <w:szCs w:val="20"/>
        </w:rPr>
        <w:t xml:space="preserve"> – Cut-off date for proxy votes by email </w:t>
      </w:r>
    </w:p>
    <w:p w14:paraId="72D6FCBA" w14:textId="5EF262B5" w:rsidR="002269E2" w:rsidRPr="00957601" w:rsidRDefault="00EA4900" w:rsidP="002269E2">
      <w:pPr>
        <w:spacing w:after="0" w:line="240" w:lineRule="auto"/>
        <w:rPr>
          <w:b/>
          <w:sz w:val="20"/>
          <w:szCs w:val="20"/>
        </w:rPr>
      </w:pPr>
      <w:r>
        <w:rPr>
          <w:b/>
          <w:sz w:val="20"/>
          <w:szCs w:val="20"/>
        </w:rPr>
        <w:t>4</w:t>
      </w:r>
      <w:r w:rsidR="00491508" w:rsidRPr="00D053AF">
        <w:rPr>
          <w:b/>
          <w:sz w:val="20"/>
          <w:szCs w:val="20"/>
          <w:vertAlign w:val="superscript"/>
        </w:rPr>
        <w:t>th</w:t>
      </w:r>
      <w:r w:rsidR="00491508" w:rsidRPr="00D053AF">
        <w:rPr>
          <w:b/>
          <w:sz w:val="20"/>
          <w:szCs w:val="20"/>
        </w:rPr>
        <w:t xml:space="preserve"> </w:t>
      </w:r>
      <w:r w:rsidR="00DF18EF" w:rsidRPr="00D053AF">
        <w:rPr>
          <w:b/>
          <w:sz w:val="20"/>
          <w:szCs w:val="20"/>
        </w:rPr>
        <w:t>Dec</w:t>
      </w:r>
      <w:r w:rsidR="00491508" w:rsidRPr="00D053AF">
        <w:rPr>
          <w:b/>
          <w:sz w:val="20"/>
          <w:szCs w:val="20"/>
        </w:rPr>
        <w:t>ember</w:t>
      </w:r>
      <w:r w:rsidR="00491508" w:rsidRPr="00957601">
        <w:rPr>
          <w:b/>
          <w:sz w:val="20"/>
          <w:szCs w:val="20"/>
        </w:rPr>
        <w:t xml:space="preserve"> – A</w:t>
      </w:r>
      <w:r w:rsidR="002269E2" w:rsidRPr="00957601">
        <w:rPr>
          <w:b/>
          <w:sz w:val="20"/>
          <w:szCs w:val="20"/>
        </w:rPr>
        <w:t>GM</w:t>
      </w:r>
    </w:p>
    <w:p w14:paraId="6E323C7D" w14:textId="038B72D9" w:rsidR="00491508" w:rsidRPr="00957601" w:rsidRDefault="00491508" w:rsidP="009B5859">
      <w:pPr>
        <w:spacing w:after="0" w:line="240" w:lineRule="auto"/>
        <w:rPr>
          <w:sz w:val="20"/>
          <w:szCs w:val="20"/>
        </w:rPr>
      </w:pPr>
      <w:r w:rsidRPr="00957601">
        <w:rPr>
          <w:sz w:val="20"/>
          <w:szCs w:val="20"/>
        </w:rPr>
        <w:t xml:space="preserve">Voting takes place </w:t>
      </w:r>
      <w:r w:rsidR="00D053AF">
        <w:rPr>
          <w:sz w:val="20"/>
          <w:szCs w:val="20"/>
        </w:rPr>
        <w:t>via the online platform</w:t>
      </w:r>
      <w:r w:rsidR="0018079A" w:rsidRPr="00957601">
        <w:rPr>
          <w:sz w:val="20"/>
          <w:szCs w:val="20"/>
        </w:rPr>
        <w:t xml:space="preserve"> and the proxy votes will be added to the </w:t>
      </w:r>
      <w:r w:rsidR="00911CCF" w:rsidRPr="00957601">
        <w:rPr>
          <w:sz w:val="20"/>
          <w:szCs w:val="20"/>
        </w:rPr>
        <w:t>votes counted</w:t>
      </w:r>
      <w:r w:rsidRPr="00957601">
        <w:rPr>
          <w:sz w:val="20"/>
          <w:szCs w:val="20"/>
        </w:rPr>
        <w:t>.</w:t>
      </w:r>
      <w:r w:rsidR="00911CCF" w:rsidRPr="00957601">
        <w:rPr>
          <w:sz w:val="20"/>
          <w:szCs w:val="20"/>
        </w:rPr>
        <w:t xml:space="preserve"> No member will be allowed to vote tw</w:t>
      </w:r>
      <w:r w:rsidR="00F52706" w:rsidRPr="00957601">
        <w:rPr>
          <w:sz w:val="20"/>
          <w:szCs w:val="20"/>
        </w:rPr>
        <w:t>ice. Should there</w:t>
      </w:r>
      <w:r w:rsidR="00B12D96" w:rsidRPr="00957601">
        <w:rPr>
          <w:sz w:val="20"/>
          <w:szCs w:val="20"/>
        </w:rPr>
        <w:t xml:space="preserve"> </w:t>
      </w:r>
      <w:r w:rsidR="00F52706" w:rsidRPr="00957601">
        <w:rPr>
          <w:sz w:val="20"/>
          <w:szCs w:val="20"/>
        </w:rPr>
        <w:t xml:space="preserve">be </w:t>
      </w:r>
      <w:r w:rsidR="005D21D3" w:rsidRPr="00957601">
        <w:rPr>
          <w:sz w:val="20"/>
          <w:szCs w:val="20"/>
        </w:rPr>
        <w:t>no ballot due to the number of nominations either being the same as, or less than, the</w:t>
      </w:r>
      <w:r w:rsidR="00B12D96" w:rsidRPr="00957601">
        <w:rPr>
          <w:sz w:val="20"/>
          <w:szCs w:val="20"/>
        </w:rPr>
        <w:t xml:space="preserve"> number of vacancies then the </w:t>
      </w:r>
      <w:r w:rsidR="00016B9E" w:rsidRPr="00957601">
        <w:rPr>
          <w:sz w:val="20"/>
          <w:szCs w:val="20"/>
        </w:rPr>
        <w:t>Board Appointments will be ratified by an</w:t>
      </w:r>
      <w:r w:rsidR="00F52706" w:rsidRPr="00957601">
        <w:rPr>
          <w:sz w:val="20"/>
          <w:szCs w:val="20"/>
        </w:rPr>
        <w:t xml:space="preserve"> official vote by those attending</w:t>
      </w:r>
      <w:r w:rsidRPr="00957601">
        <w:rPr>
          <w:sz w:val="20"/>
          <w:szCs w:val="20"/>
        </w:rPr>
        <w:t>.</w:t>
      </w:r>
      <w:r w:rsidR="002269E2" w:rsidRPr="00957601">
        <w:rPr>
          <w:sz w:val="20"/>
          <w:szCs w:val="20"/>
        </w:rPr>
        <w:t xml:space="preserve"> </w:t>
      </w:r>
      <w:r w:rsidRPr="00957601">
        <w:rPr>
          <w:sz w:val="20"/>
          <w:szCs w:val="20"/>
        </w:rPr>
        <w:t xml:space="preserve">If there is </w:t>
      </w:r>
      <w:r w:rsidR="00D04B43" w:rsidRPr="00957601">
        <w:rPr>
          <w:sz w:val="20"/>
          <w:szCs w:val="20"/>
        </w:rPr>
        <w:t>a</w:t>
      </w:r>
      <w:r w:rsidRPr="00957601">
        <w:rPr>
          <w:sz w:val="20"/>
          <w:szCs w:val="20"/>
        </w:rPr>
        <w:t xml:space="preserve"> ballot, </w:t>
      </w:r>
      <w:r w:rsidR="00D04B43" w:rsidRPr="00957601">
        <w:rPr>
          <w:sz w:val="20"/>
          <w:szCs w:val="20"/>
        </w:rPr>
        <w:t xml:space="preserve">then those elected will be </w:t>
      </w:r>
      <w:r w:rsidR="009B5859">
        <w:rPr>
          <w:sz w:val="20"/>
          <w:szCs w:val="20"/>
        </w:rPr>
        <w:t xml:space="preserve">announced </w:t>
      </w:r>
      <w:r w:rsidR="00D053AF">
        <w:rPr>
          <w:sz w:val="20"/>
          <w:szCs w:val="20"/>
        </w:rPr>
        <w:t>and ratified by an official vote by those attending</w:t>
      </w:r>
      <w:r w:rsidR="009B5859">
        <w:rPr>
          <w:sz w:val="20"/>
          <w:szCs w:val="20"/>
        </w:rPr>
        <w:t>.</w:t>
      </w:r>
      <w:r w:rsidRPr="00957601">
        <w:rPr>
          <w:sz w:val="20"/>
          <w:szCs w:val="20"/>
        </w:rPr>
        <w:t xml:space="preserve"> </w:t>
      </w:r>
    </w:p>
    <w:p w14:paraId="1847781B" w14:textId="77777777" w:rsidR="008958B9" w:rsidRDefault="008958B9" w:rsidP="008958B9">
      <w:pPr>
        <w:pStyle w:val="Heading1"/>
        <w:rPr>
          <w:rFonts w:cs="Arial"/>
          <w:b/>
        </w:rPr>
      </w:pPr>
      <w:r>
        <w:rPr>
          <w:rFonts w:cs="Arial"/>
          <w:b/>
          <w:noProof/>
          <w:lang w:eastAsia="en-GB"/>
        </w:rPr>
        <w:lastRenderedPageBreak/>
        <w:drawing>
          <wp:inline distT="0" distB="0" distL="0" distR="0" wp14:anchorId="498AD8C5" wp14:editId="3C13DF47">
            <wp:extent cx="830580" cy="8305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0580" cy="830580"/>
                    </a:xfrm>
                    <a:prstGeom prst="rect">
                      <a:avLst/>
                    </a:prstGeom>
                    <a:noFill/>
                    <a:ln>
                      <a:noFill/>
                    </a:ln>
                  </pic:spPr>
                </pic:pic>
              </a:graphicData>
            </a:graphic>
          </wp:inline>
        </w:drawing>
      </w:r>
    </w:p>
    <w:p w14:paraId="08D75E7B" w14:textId="77777777" w:rsidR="008958B9" w:rsidRPr="00B932E6" w:rsidRDefault="008958B9" w:rsidP="008958B9">
      <w:pPr>
        <w:pStyle w:val="Heading1"/>
        <w:rPr>
          <w:rFonts w:ascii="Calibri" w:hAnsi="Calibri" w:cs="Calibri"/>
          <w:b/>
          <w:sz w:val="24"/>
          <w:szCs w:val="24"/>
        </w:rPr>
      </w:pPr>
      <w:r w:rsidRPr="00B932E6">
        <w:rPr>
          <w:rFonts w:ascii="Calibri" w:hAnsi="Calibri" w:cs="Calibri"/>
          <w:b/>
          <w:sz w:val="24"/>
          <w:szCs w:val="24"/>
        </w:rPr>
        <w:t>………………………………………………..</w:t>
      </w:r>
    </w:p>
    <w:p w14:paraId="495050C7" w14:textId="77777777" w:rsidR="008958B9" w:rsidRPr="00B932E6" w:rsidRDefault="008958B9" w:rsidP="008958B9">
      <w:pPr>
        <w:pStyle w:val="Heading1"/>
        <w:rPr>
          <w:rFonts w:ascii="Calibri" w:hAnsi="Calibri" w:cs="Calibri"/>
          <w:b/>
          <w:sz w:val="24"/>
          <w:szCs w:val="24"/>
        </w:rPr>
      </w:pPr>
      <w:r w:rsidRPr="00B932E6">
        <w:rPr>
          <w:rFonts w:ascii="Calibri" w:hAnsi="Calibri" w:cs="Calibri"/>
          <w:b/>
          <w:sz w:val="24"/>
          <w:szCs w:val="24"/>
        </w:rPr>
        <w:t>LEEDS UNITED SUPPORTERS’ TRUST</w:t>
      </w:r>
    </w:p>
    <w:p w14:paraId="2937AFB2" w14:textId="77777777" w:rsidR="008958B9" w:rsidRPr="00B932E6" w:rsidRDefault="008958B9" w:rsidP="008958B9">
      <w:pPr>
        <w:pStyle w:val="Heading1"/>
        <w:rPr>
          <w:rFonts w:ascii="Calibri" w:hAnsi="Calibri" w:cs="Calibri"/>
          <w:b/>
          <w:color w:val="000000"/>
          <w:sz w:val="24"/>
          <w:szCs w:val="24"/>
        </w:rPr>
      </w:pPr>
      <w:r w:rsidRPr="00B932E6">
        <w:rPr>
          <w:rFonts w:ascii="Calibri" w:hAnsi="Calibri" w:cs="Calibri"/>
          <w:b/>
          <w:color w:val="000000"/>
          <w:sz w:val="24"/>
          <w:szCs w:val="24"/>
        </w:rPr>
        <w:t>ELECTION POLICY</w:t>
      </w:r>
    </w:p>
    <w:p w14:paraId="585C0B7E" w14:textId="77777777" w:rsidR="008958B9" w:rsidRPr="00B932E6" w:rsidRDefault="008958B9" w:rsidP="008958B9">
      <w:pPr>
        <w:rPr>
          <w:rFonts w:ascii="Calibri" w:hAnsi="Calibri" w:cs="Calibri"/>
          <w:szCs w:val="24"/>
        </w:rPr>
      </w:pPr>
    </w:p>
    <w:p w14:paraId="5E31B3B8"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szCs w:val="24"/>
        </w:rPr>
      </w:pPr>
      <w:r w:rsidRPr="00B932E6">
        <w:rPr>
          <w:rFonts w:ascii="Calibri" w:hAnsi="Calibri" w:cs="Calibri"/>
          <w:b/>
          <w:color w:val="000000"/>
          <w:szCs w:val="24"/>
        </w:rPr>
        <w:t>Introduction</w:t>
      </w:r>
    </w:p>
    <w:p w14:paraId="33C8769B"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This document is drafted in accordance with the existing Rules of the Leeds United Supporters</w:t>
      </w:r>
      <w:r>
        <w:rPr>
          <w:rFonts w:ascii="Calibri" w:hAnsi="Calibri" w:cs="Calibri"/>
          <w:color w:val="000000"/>
          <w:szCs w:val="24"/>
        </w:rPr>
        <w:t>’</w:t>
      </w:r>
      <w:r w:rsidRPr="00B932E6">
        <w:rPr>
          <w:rFonts w:ascii="Calibri" w:hAnsi="Calibri" w:cs="Calibri"/>
          <w:color w:val="000000"/>
          <w:szCs w:val="24"/>
        </w:rPr>
        <w:t xml:space="preserve"> Trust</w:t>
      </w:r>
      <w:r w:rsidRPr="00B932E6">
        <w:rPr>
          <w:rFonts w:ascii="Calibri" w:hAnsi="Calibri" w:cs="Calibri"/>
          <w:i/>
          <w:color w:val="000000"/>
          <w:szCs w:val="24"/>
        </w:rPr>
        <w:t xml:space="preserve">. </w:t>
      </w:r>
      <w:r w:rsidRPr="00B932E6">
        <w:rPr>
          <w:rFonts w:ascii="Calibri" w:hAnsi="Calibri" w:cs="Calibri"/>
          <w:color w:val="000000"/>
          <w:szCs w:val="24"/>
        </w:rPr>
        <w:t xml:space="preserve">The purpose of the Election Policy is to ensure that the elections for the Trust Board members are conducted in a democratic and unbiased manner and the process and results are accepted as free and fair by all participants. </w:t>
      </w:r>
    </w:p>
    <w:p w14:paraId="2C7AED34" w14:textId="77777777" w:rsidR="008958B9" w:rsidRPr="00B932E6" w:rsidRDefault="008958B9" w:rsidP="008958B9">
      <w:pPr>
        <w:numPr>
          <w:ilvl w:val="0"/>
          <w:numId w:val="1"/>
        </w:numPr>
        <w:tabs>
          <w:tab w:val="left" w:pos="0"/>
        </w:tabs>
        <w:spacing w:before="120" w:after="120" w:line="240" w:lineRule="auto"/>
        <w:jc w:val="both"/>
        <w:rPr>
          <w:rFonts w:ascii="Calibri" w:hAnsi="Calibri" w:cs="Calibri"/>
          <w:b/>
          <w:szCs w:val="24"/>
        </w:rPr>
      </w:pPr>
      <w:r w:rsidRPr="00B932E6">
        <w:rPr>
          <w:rFonts w:ascii="Calibri" w:hAnsi="Calibri" w:cs="Calibri"/>
          <w:b/>
          <w:szCs w:val="24"/>
        </w:rPr>
        <w:t>Definitions</w:t>
      </w:r>
    </w:p>
    <w:p w14:paraId="02EAB604" w14:textId="77777777" w:rsidR="008958B9" w:rsidRPr="00B932E6" w:rsidRDefault="008958B9" w:rsidP="002269E2">
      <w:pPr>
        <w:pStyle w:val="NormalWeb"/>
        <w:ind w:left="709" w:hanging="709"/>
        <w:jc w:val="both"/>
        <w:rPr>
          <w:rFonts w:ascii="Calibri" w:hAnsi="Calibri" w:cs="Calibri"/>
          <w:lang w:val="en"/>
        </w:rPr>
      </w:pPr>
      <w:r w:rsidRPr="00B932E6">
        <w:rPr>
          <w:rFonts w:ascii="Calibri" w:hAnsi="Calibri" w:cs="Calibri"/>
        </w:rPr>
        <w:t>2.1</w:t>
      </w:r>
      <w:r w:rsidRPr="00B932E6">
        <w:rPr>
          <w:rFonts w:ascii="Calibri" w:hAnsi="Calibri" w:cs="Calibri"/>
        </w:rPr>
        <w:tab/>
        <w:t>“</w:t>
      </w:r>
      <w:r w:rsidRPr="00B932E6">
        <w:rPr>
          <w:rFonts w:ascii="Calibri" w:hAnsi="Calibri" w:cs="Calibri"/>
          <w:lang w:val="en"/>
        </w:rPr>
        <w:t>AGM” means the annual general meeting of the Trust.</w:t>
      </w:r>
    </w:p>
    <w:p w14:paraId="01556DEE"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2.2</w:t>
      </w:r>
      <w:r w:rsidRPr="00B932E6">
        <w:rPr>
          <w:rFonts w:ascii="Calibri" w:hAnsi="Calibri" w:cs="Calibri"/>
          <w:lang w:val="en"/>
        </w:rPr>
        <w:tab/>
        <w:t>“Election Period” means the period from the date each year on which the Secretary issues nomination forms to Members until 3 days after the announcement of the result of the election to which the nomination forms relate.</w:t>
      </w:r>
    </w:p>
    <w:p w14:paraId="4566F8F6"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2.3</w:t>
      </w:r>
      <w:r w:rsidRPr="00B932E6">
        <w:rPr>
          <w:rFonts w:ascii="Calibri" w:hAnsi="Calibri" w:cs="Calibri"/>
          <w:lang w:val="en"/>
        </w:rPr>
        <w:tab/>
        <w:t>“Trust” means Leeds United Supporters’ Trust.</w:t>
      </w:r>
    </w:p>
    <w:p w14:paraId="1A69DA5E"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2.4</w:t>
      </w:r>
      <w:r w:rsidRPr="00B932E6">
        <w:rPr>
          <w:rFonts w:ascii="Calibri" w:hAnsi="Calibri" w:cs="Calibri"/>
          <w:lang w:val="en"/>
        </w:rPr>
        <w:tab/>
        <w:t>“Trust Board Member(s)” means an elected or Co-opted Member(s) of the Trust.</w:t>
      </w:r>
    </w:p>
    <w:p w14:paraId="69EB092F"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2.5</w:t>
      </w:r>
      <w:r w:rsidRPr="00B932E6">
        <w:rPr>
          <w:rFonts w:ascii="Calibri" w:hAnsi="Calibri" w:cs="Calibri"/>
          <w:lang w:val="en"/>
        </w:rPr>
        <w:tab/>
        <w:t>“Election Policy” means the terms and conditions laid out in this document.</w:t>
      </w:r>
    </w:p>
    <w:p w14:paraId="78CC4363"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2.6</w:t>
      </w:r>
      <w:r w:rsidRPr="00B932E6">
        <w:rPr>
          <w:rFonts w:ascii="Calibri" w:hAnsi="Calibri" w:cs="Calibri"/>
          <w:lang w:val="en"/>
        </w:rPr>
        <w:tab/>
        <w:t>“EMG” means the Election Management Group.</w:t>
      </w:r>
    </w:p>
    <w:p w14:paraId="4F421BB5"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2.7</w:t>
      </w:r>
      <w:r w:rsidRPr="00B932E6">
        <w:rPr>
          <w:rFonts w:ascii="Calibri" w:hAnsi="Calibri" w:cs="Calibri"/>
          <w:lang w:val="en"/>
        </w:rPr>
        <w:tab/>
        <w:t>“Board Membership and Conduct Policy” means a detailed set of rules and regulations of the Trust set out in a separate policy statement.</w:t>
      </w:r>
    </w:p>
    <w:p w14:paraId="362DDA94"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2.8</w:t>
      </w:r>
      <w:r w:rsidRPr="00B932E6">
        <w:rPr>
          <w:rFonts w:ascii="Calibri" w:hAnsi="Calibri" w:cs="Calibri"/>
          <w:lang w:val="en"/>
        </w:rPr>
        <w:tab/>
        <w:t>“Co-opted Member(s)” means a person(s) who has/have been elected to the Trust Board by Trust Board Members but not elected by the Members.</w:t>
      </w:r>
    </w:p>
    <w:p w14:paraId="182721DB"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2.9</w:t>
      </w:r>
      <w:r w:rsidRPr="00B932E6">
        <w:rPr>
          <w:rFonts w:ascii="Calibri" w:hAnsi="Calibri" w:cs="Calibri"/>
          <w:lang w:val="en"/>
        </w:rPr>
        <w:tab/>
        <w:t>“Indictable Offence” means a criminal offence (other than a spent conviction as defined by the rehabilitation of Offenders Act 1974) for dishonesty, fraud or dealing in drugs.</w:t>
      </w:r>
    </w:p>
    <w:p w14:paraId="304A89FA"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2.10</w:t>
      </w:r>
      <w:r w:rsidRPr="00B932E6">
        <w:rPr>
          <w:rFonts w:ascii="Calibri" w:hAnsi="Calibri" w:cs="Calibri"/>
          <w:lang w:val="en"/>
        </w:rPr>
        <w:tab/>
        <w:t>“Rules” means the rules and regulations of the Trust laid out in the separate Rules document</w:t>
      </w:r>
    </w:p>
    <w:p w14:paraId="369C173C"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2.11</w:t>
      </w:r>
      <w:r w:rsidRPr="00B932E6">
        <w:rPr>
          <w:rFonts w:ascii="Calibri" w:hAnsi="Calibri" w:cs="Calibri"/>
          <w:lang w:val="en"/>
        </w:rPr>
        <w:tab/>
        <w:t>“Secretary” means the Secretary of the Trust.</w:t>
      </w:r>
    </w:p>
    <w:p w14:paraId="1D34235A" w14:textId="77777777" w:rsidR="008958B9" w:rsidRPr="00B932E6" w:rsidRDefault="008958B9" w:rsidP="002269E2">
      <w:pPr>
        <w:pStyle w:val="NormalWeb"/>
        <w:ind w:left="720" w:hanging="720"/>
        <w:jc w:val="both"/>
        <w:rPr>
          <w:rFonts w:ascii="Calibri" w:hAnsi="Calibri" w:cs="Calibri"/>
          <w:lang w:val="en"/>
        </w:rPr>
      </w:pPr>
      <w:r w:rsidRPr="00B932E6">
        <w:rPr>
          <w:rFonts w:ascii="Calibri" w:hAnsi="Calibri" w:cs="Calibri"/>
          <w:lang w:val="en"/>
        </w:rPr>
        <w:t>2.12</w:t>
      </w:r>
      <w:r w:rsidRPr="00B932E6">
        <w:rPr>
          <w:rFonts w:ascii="Calibri" w:hAnsi="Calibri" w:cs="Calibri"/>
          <w:lang w:val="en"/>
        </w:rPr>
        <w:tab/>
        <w:t>“Member(s)” means a member(s) of the Trust.</w:t>
      </w:r>
    </w:p>
    <w:p w14:paraId="743D0344" w14:textId="77777777" w:rsidR="008958B9" w:rsidRPr="00B932E6" w:rsidRDefault="008958B9" w:rsidP="008958B9">
      <w:pPr>
        <w:pStyle w:val="NormalWeb"/>
        <w:ind w:left="720" w:hanging="720"/>
        <w:jc w:val="both"/>
        <w:rPr>
          <w:rFonts w:ascii="Calibri" w:hAnsi="Calibri" w:cs="Calibri"/>
          <w:lang w:val="en"/>
        </w:rPr>
      </w:pPr>
      <w:r w:rsidRPr="00B932E6">
        <w:rPr>
          <w:rFonts w:ascii="Calibri" w:hAnsi="Calibri" w:cs="Calibri"/>
          <w:lang w:val="en"/>
        </w:rPr>
        <w:t>2.13</w:t>
      </w:r>
      <w:r w:rsidRPr="00B932E6">
        <w:rPr>
          <w:rFonts w:ascii="Calibri" w:hAnsi="Calibri" w:cs="Calibri"/>
          <w:lang w:val="en"/>
        </w:rPr>
        <w:tab/>
        <w:t>“Trust Board means the elected Board of the Trust including any co-opted Trust Board Members.</w:t>
      </w:r>
    </w:p>
    <w:p w14:paraId="63B34428"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b/>
          <w:szCs w:val="24"/>
        </w:rPr>
      </w:pPr>
      <w:r w:rsidRPr="00B932E6">
        <w:rPr>
          <w:rFonts w:ascii="Calibri" w:hAnsi="Calibri" w:cs="Calibri"/>
          <w:b/>
          <w:szCs w:val="24"/>
        </w:rPr>
        <w:lastRenderedPageBreak/>
        <w:t>Election control</w:t>
      </w:r>
    </w:p>
    <w:p w14:paraId="6F4AA77E"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In advance of the commencement of the election, the Trust Board will appoint members of the Trust (who with the exception of the Secretary [or acting Secretary] may not include serving Trust board members) to form the EMG. This group shall be chaired by an independent person who is not a member of the Trust.  The Secretary may be a member of this group.  In the event that it is not possible to agree the identity of the Independent chair, Supporters Direct will select the Independent chair.</w:t>
      </w:r>
    </w:p>
    <w:p w14:paraId="1E087B5F"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No members of the Trust Board whose positions are due to be offered for election shall play any part in determining the composition of the EMG or any aspect regarding the conduct of the elections. No friends or acquaintances of existing board members (with the exception of the Secretary) shall form part of the EMG.</w:t>
      </w:r>
    </w:p>
    <w:p w14:paraId="4671A2E2"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Members of the EMG shall not be eligible to nominate candidates nor be a candidate themselves and shall ensure that they are not associated closely with any candidates and have proper regard to maintaining the integrity of the election process.</w:t>
      </w:r>
    </w:p>
    <w:p w14:paraId="10829ADC"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During the Election Period the EMG will ensure that the election is run in accordance with this policy.</w:t>
      </w:r>
    </w:p>
    <w:p w14:paraId="7D7BACD4"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The EMG shall make the final decision as the eligibility of candidates, nominations and valid votes. They shall conduct the count and the result, as determined by them is final. Any decisions taken will be by majority vote and recorded. The Chair of the EMG shall have a casting vote in the event of a tie.</w:t>
      </w:r>
    </w:p>
    <w:p w14:paraId="0CA24917"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b/>
          <w:color w:val="000000"/>
          <w:szCs w:val="24"/>
        </w:rPr>
      </w:pPr>
      <w:r w:rsidRPr="00B932E6">
        <w:rPr>
          <w:rFonts w:ascii="Calibri" w:hAnsi="Calibri" w:cs="Calibri"/>
          <w:b/>
          <w:szCs w:val="24"/>
        </w:rPr>
        <w:t>Timetable</w:t>
      </w:r>
    </w:p>
    <w:p w14:paraId="48DAA570"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The AGM will take place within the period laid down in the Trust’s Rules, and the exact date shall be decided by the Trust Board by the end of the preceding financial year.</w:t>
      </w:r>
    </w:p>
    <w:p w14:paraId="0709885E"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The Board shall agree the number of vacancies to be elected; if the numbers to be elected differs from the numbers elected in previous years, or changes the number of places to be elected in total on the Trust Board, then the reasons why the change has been made shall be communicated to members in the form soliciting nominations.</w:t>
      </w:r>
    </w:p>
    <w:p w14:paraId="13C126FD" w14:textId="1E3A88B7" w:rsidR="008958B9" w:rsidRPr="00957601"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957601">
        <w:rPr>
          <w:rFonts w:ascii="Calibri" w:hAnsi="Calibri" w:cs="Calibri"/>
          <w:szCs w:val="24"/>
        </w:rPr>
        <w:t xml:space="preserve">The Secretary will circulate a nomination form with advance notice of the AGM at least </w:t>
      </w:r>
      <w:r w:rsidR="009B5859">
        <w:rPr>
          <w:rFonts w:ascii="Calibri" w:hAnsi="Calibri" w:cs="Calibri"/>
          <w:szCs w:val="24"/>
        </w:rPr>
        <w:t>three</w:t>
      </w:r>
      <w:r w:rsidRPr="00957601">
        <w:rPr>
          <w:rFonts w:ascii="Calibri" w:hAnsi="Calibri" w:cs="Calibri"/>
          <w:szCs w:val="24"/>
        </w:rPr>
        <w:t xml:space="preserve"> weeks before the AGM.</w:t>
      </w:r>
    </w:p>
    <w:p w14:paraId="74016B29"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 xml:space="preserve">The Trust Board shall ensure that the membership of the EMG has been agreed by the Trust Board before the Secretary circulates nominations forms. </w:t>
      </w:r>
    </w:p>
    <w:p w14:paraId="7578E706"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During the Election Period, the EMG shall manage the process, with the assistance of the Secretary as required.</w:t>
      </w:r>
    </w:p>
    <w:p w14:paraId="3A43B702" w14:textId="77777777" w:rsidR="008958B9" w:rsidRPr="00B932E6" w:rsidRDefault="008958B9" w:rsidP="001819F3">
      <w:pPr>
        <w:tabs>
          <w:tab w:val="left" w:pos="935"/>
        </w:tabs>
        <w:spacing w:before="120" w:after="120" w:line="240" w:lineRule="auto"/>
        <w:ind w:left="360"/>
        <w:jc w:val="both"/>
        <w:rPr>
          <w:rFonts w:ascii="Calibri" w:hAnsi="Calibri" w:cs="Calibri"/>
          <w:szCs w:val="24"/>
        </w:rPr>
      </w:pPr>
    </w:p>
    <w:p w14:paraId="52D09BDF"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b/>
          <w:szCs w:val="24"/>
        </w:rPr>
      </w:pPr>
      <w:r w:rsidRPr="00B932E6">
        <w:rPr>
          <w:rFonts w:ascii="Calibri" w:hAnsi="Calibri" w:cs="Calibri"/>
          <w:b/>
          <w:szCs w:val="24"/>
        </w:rPr>
        <w:t>Nominations and eligibility</w:t>
      </w:r>
    </w:p>
    <w:p w14:paraId="27F8932E" w14:textId="77777777" w:rsidR="008958B9" w:rsidRPr="00B932E6" w:rsidRDefault="008958B9" w:rsidP="008958B9">
      <w:pPr>
        <w:tabs>
          <w:tab w:val="left" w:pos="826"/>
        </w:tabs>
        <w:spacing w:before="120" w:after="120"/>
        <w:ind w:left="360"/>
        <w:jc w:val="both"/>
        <w:rPr>
          <w:rFonts w:ascii="Calibri" w:hAnsi="Calibri" w:cs="Calibri"/>
          <w:b/>
          <w:szCs w:val="24"/>
        </w:rPr>
      </w:pPr>
    </w:p>
    <w:p w14:paraId="06330509"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szCs w:val="24"/>
        </w:rPr>
        <w:t xml:space="preserve">Any person wishing to be a candidate for election to the Trust Board must be a fully paid-up </w:t>
      </w:r>
      <w:r w:rsidRPr="00B932E6">
        <w:rPr>
          <w:rFonts w:ascii="Calibri" w:hAnsi="Calibri" w:cs="Calibri"/>
          <w:color w:val="000000"/>
          <w:szCs w:val="24"/>
        </w:rPr>
        <w:t xml:space="preserve">member of the Trust and be nominated by at least two fully paid-up members of the Trust.  </w:t>
      </w:r>
    </w:p>
    <w:p w14:paraId="6E54DC05"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The EMG will verify that nominations are from members of the Trust. Trust members can nominate as many candidates as they wish.</w:t>
      </w:r>
    </w:p>
    <w:p w14:paraId="48899D08"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A signed letter of nomination from a member, or email from the address a member has given the Secretary for receiving Trust communications, are acceptable substitutes for a signature on the candidate’s nomination form.</w:t>
      </w:r>
    </w:p>
    <w:p w14:paraId="625A276D"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lastRenderedPageBreak/>
        <w:t xml:space="preserve">It is the candidate’s responsibility to ensure that their nomination is valid and submitted in accordance with the election timetable. In order to ensure that candidates can confirm the validity of their nominees, the EMG and Secretary should arrange for candidates to be able to check in advance whether those nominating them are fully paid-up members. </w:t>
      </w:r>
    </w:p>
    <w:p w14:paraId="37A7738A"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Decisions over the validity of nominations shall be a matter for the EMG having due regard for the Secretary’s assessment of the membership status of an individual nominating a candidate. Any decision by the EMG not to accept a nomination as valid should be notified to the candidate as soon as possible in order that the situation may be rectified or an appeal heard.</w:t>
      </w:r>
    </w:p>
    <w:p w14:paraId="2E084109"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Candidates must also submit a statement in support of their nomination and may also submit a photograph for publication with their statement (see section 6 below for more details). The statement must follow the structure published along with the election timetable.</w:t>
      </w:r>
    </w:p>
    <w:p w14:paraId="0DB3D030"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The names of those nominating candidates shall be appended to each candidate’s statement.</w:t>
      </w:r>
    </w:p>
    <w:p w14:paraId="464673B7"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 xml:space="preserve">By submitting a nomination, Candidates will be deemed to have accepted this Election Policy, the Trust’s Rules, </w:t>
      </w:r>
      <w:r w:rsidRPr="00B932E6">
        <w:rPr>
          <w:rFonts w:ascii="Calibri" w:eastAsia="Times New Roman" w:hAnsi="Calibri" w:cs="Calibri"/>
          <w:szCs w:val="24"/>
          <w:lang w:eastAsia="en-GB"/>
        </w:rPr>
        <w:t>and any other policies and rules adopted by the Trust Board and the membership</w:t>
      </w:r>
      <w:r w:rsidRPr="00B932E6">
        <w:rPr>
          <w:rFonts w:ascii="Calibri" w:hAnsi="Calibri" w:cs="Calibri"/>
          <w:color w:val="000000"/>
          <w:szCs w:val="24"/>
        </w:rPr>
        <w:t xml:space="preserve"> and agreed to be bound by them.</w:t>
      </w:r>
    </w:p>
    <w:p w14:paraId="17D208C0"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Specifically, candidates are also self-certifying that they comply with the Trust Rules and Board Membership and Conduct Policy relating to eligibility to serve on the Board. In particular, no person can be a member of the Trust Board:</w:t>
      </w:r>
    </w:p>
    <w:p w14:paraId="6FA67C59"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(with the exception of Co-opted Members co-opted onto the Trust Board under Rule [67] of the Rules) who ceases to be a Member of the Trust;</w:t>
      </w:r>
    </w:p>
    <w:p w14:paraId="60FD50ED"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who has been a member of the Board for 12 consecutive years;</w:t>
      </w:r>
    </w:p>
    <w:p w14:paraId="711671D5"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who is subject to a bankruptcy order or has in place a composition with his/her creditors;</w:t>
      </w:r>
    </w:p>
    <w:p w14:paraId="0519DB23"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 xml:space="preserve">who is subject to a disqualification order made under the Company Directors Disqualification Act 1986; </w:t>
      </w:r>
    </w:p>
    <w:p w14:paraId="4BF890C6"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fails to abide by any rules for the conduct of elections made by the Trust Board.</w:t>
      </w:r>
    </w:p>
    <w:p w14:paraId="19D6EB93"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who has a conviction for an indictable offence (other than a spent conviction as defined by the Rehabilitation of Offenders Act 1974);</w:t>
      </w:r>
    </w:p>
    <w:p w14:paraId="6518329A"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in relation to whom a registered medical practitioner who is treating them gives a written opinion to the Trust stating that they have become physically or mentally incapable of acting as a Director and may remain so for more than three months;</w:t>
      </w:r>
    </w:p>
    <w:p w14:paraId="6C5A33BB" w14:textId="77777777" w:rsidR="008958B9" w:rsidRPr="00B932E6" w:rsidRDefault="008958B9" w:rsidP="008958B9">
      <w:pPr>
        <w:numPr>
          <w:ilvl w:val="0"/>
          <w:numId w:val="2"/>
        </w:numPr>
        <w:tabs>
          <w:tab w:val="left" w:pos="935"/>
        </w:tabs>
        <w:spacing w:before="120" w:after="120" w:line="240" w:lineRule="auto"/>
        <w:jc w:val="both"/>
        <w:rPr>
          <w:rFonts w:ascii="Calibri" w:hAnsi="Calibri" w:cs="Calibri"/>
          <w:color w:val="000000"/>
          <w:szCs w:val="24"/>
        </w:rPr>
      </w:pPr>
      <w:r w:rsidRPr="00B932E6">
        <w:rPr>
          <w:rFonts w:ascii="Calibri" w:hAnsi="Calibri" w:cs="Calibri"/>
          <w:color w:val="000000"/>
          <w:szCs w:val="24"/>
        </w:rPr>
        <w:t>in relation to whom by reason of their mental health, a court makes an order which wholly or partly prevents them from personally exercising any powers or rights which that person would otherwise have;</w:t>
      </w:r>
    </w:p>
    <w:p w14:paraId="5B7F7B74"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color w:val="000000"/>
          <w:szCs w:val="24"/>
        </w:rPr>
        <w:t>All candidates</w:t>
      </w:r>
      <w:r w:rsidRPr="00B932E6">
        <w:rPr>
          <w:rFonts w:ascii="Calibri" w:hAnsi="Calibri" w:cs="Calibri"/>
          <w:szCs w:val="24"/>
        </w:rPr>
        <w:t xml:space="preserve"> shall leave full contact details with the EMG including email address</w:t>
      </w:r>
    </w:p>
    <w:p w14:paraId="44AFE7FC" w14:textId="77777777" w:rsidR="008958B9" w:rsidRPr="00B932E6" w:rsidRDefault="008958B9" w:rsidP="008958B9">
      <w:pPr>
        <w:tabs>
          <w:tab w:val="left" w:pos="935"/>
        </w:tabs>
        <w:spacing w:before="120" w:after="120"/>
        <w:ind w:left="935"/>
        <w:jc w:val="both"/>
        <w:rPr>
          <w:rFonts w:ascii="Calibri" w:hAnsi="Calibri" w:cs="Calibri"/>
          <w:szCs w:val="24"/>
        </w:rPr>
      </w:pPr>
    </w:p>
    <w:p w14:paraId="2B637608" w14:textId="77777777" w:rsidR="008958B9" w:rsidRPr="00B932E6" w:rsidRDefault="008958B9" w:rsidP="008958B9">
      <w:pPr>
        <w:tabs>
          <w:tab w:val="left" w:pos="935"/>
        </w:tabs>
        <w:spacing w:before="120" w:after="120"/>
        <w:ind w:left="935"/>
        <w:jc w:val="both"/>
        <w:rPr>
          <w:rFonts w:ascii="Calibri" w:hAnsi="Calibri" w:cs="Calibri"/>
          <w:szCs w:val="24"/>
        </w:rPr>
      </w:pPr>
    </w:p>
    <w:p w14:paraId="21B3CF53"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b/>
          <w:szCs w:val="24"/>
        </w:rPr>
      </w:pPr>
      <w:r w:rsidRPr="00B932E6">
        <w:rPr>
          <w:rFonts w:ascii="Calibri" w:hAnsi="Calibri" w:cs="Calibri"/>
          <w:b/>
          <w:szCs w:val="24"/>
        </w:rPr>
        <w:t>Statements and Campaigning</w:t>
      </w:r>
    </w:p>
    <w:p w14:paraId="0A256265"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szCs w:val="24"/>
        </w:rPr>
        <w:t xml:space="preserve">Campaigning under the auspices of the Trust will be restricted to the </w:t>
      </w:r>
      <w:r w:rsidRPr="00B932E6">
        <w:rPr>
          <w:rFonts w:ascii="Calibri" w:hAnsi="Calibri" w:cs="Calibri"/>
          <w:color w:val="000000"/>
          <w:szCs w:val="24"/>
        </w:rPr>
        <w:t xml:space="preserve">statements submitted by the candidates and to any hustings organised by the Trust. </w:t>
      </w:r>
    </w:p>
    <w:p w14:paraId="573C7BDB"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All candidates’ statements are to be sent by email to the designated EMG email address. These will be gathered together and issued with the ballot papers, and include the photograph (if submitted) of the candidate and a list of the members who have nominated them.</w:t>
      </w:r>
    </w:p>
    <w:p w14:paraId="46685F1E" w14:textId="5E641679"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lastRenderedPageBreak/>
        <w:t xml:space="preserve">Candidate statements should be at least </w:t>
      </w:r>
      <w:r w:rsidR="00513473">
        <w:rPr>
          <w:rFonts w:ascii="Calibri" w:hAnsi="Calibri" w:cs="Calibri"/>
          <w:color w:val="000000"/>
          <w:szCs w:val="24"/>
        </w:rPr>
        <w:t>4</w:t>
      </w:r>
      <w:r w:rsidRPr="00B932E6">
        <w:rPr>
          <w:rFonts w:ascii="Calibri" w:hAnsi="Calibri" w:cs="Calibri"/>
          <w:color w:val="000000"/>
          <w:szCs w:val="24"/>
        </w:rPr>
        <w:t xml:space="preserve">00 words long and no longer than 1000 words. If a candidate’s statement has more </w:t>
      </w:r>
      <w:r>
        <w:rPr>
          <w:rFonts w:ascii="Calibri" w:hAnsi="Calibri" w:cs="Calibri"/>
          <w:color w:val="000000"/>
          <w:szCs w:val="24"/>
        </w:rPr>
        <w:t xml:space="preserve">than </w:t>
      </w:r>
      <w:r w:rsidRPr="00B932E6">
        <w:rPr>
          <w:rFonts w:ascii="Calibri" w:hAnsi="Calibri" w:cs="Calibri"/>
          <w:color w:val="000000"/>
          <w:szCs w:val="24"/>
        </w:rPr>
        <w:t>1000 words, it will be truncated and text will be inserted below stating “The candidate’s statement has exceeded the permitted amount and has therefore been truncated”. The number of words counted shall be decided using Microsoft Word.</w:t>
      </w:r>
    </w:p>
    <w:p w14:paraId="2D15E495"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 xml:space="preserve">Candidates shall not in their statements make threats, insults or derogatory, abusive, racist, sexist or homophobic statements. The EMG will reserve the right to edit any statement to ensure that it does not breach these rules. </w:t>
      </w:r>
    </w:p>
    <w:p w14:paraId="3BEEE412"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In agreeing to be nominated and so accepting this Policy, candidates shall agree to indemnify the Trust for the cost of meeting any liability of the Trust that may arise as a result of the contents of their statement.</w:t>
      </w:r>
    </w:p>
    <w:p w14:paraId="56B06C5E"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color w:val="000000"/>
          <w:szCs w:val="24"/>
        </w:rPr>
        <w:t>During the election neither the EMG nor the Trust Board may provide advice to voting members as to the suitability of any candidate nor issue any voting advice</w:t>
      </w:r>
      <w:r w:rsidRPr="00B932E6">
        <w:rPr>
          <w:rFonts w:ascii="Calibri" w:hAnsi="Calibri" w:cs="Calibri"/>
          <w:szCs w:val="24"/>
        </w:rPr>
        <w:t xml:space="preserve"> to members collectively. Individual Trust board members who indicate a preference in public must make it clear that they do not speak on behalf of the Trust board and express a purely personal opinion.</w:t>
      </w:r>
    </w:p>
    <w:p w14:paraId="493A2638" w14:textId="77777777" w:rsidR="008958B9" w:rsidRPr="00B932E6" w:rsidRDefault="008958B9" w:rsidP="008958B9">
      <w:pPr>
        <w:numPr>
          <w:ilvl w:val="0"/>
          <w:numId w:val="1"/>
        </w:numPr>
        <w:tabs>
          <w:tab w:val="left" w:pos="826"/>
        </w:tabs>
        <w:spacing w:before="120" w:after="120" w:line="240" w:lineRule="auto"/>
        <w:jc w:val="both"/>
        <w:rPr>
          <w:rFonts w:ascii="Calibri" w:hAnsi="Calibri" w:cs="Calibri"/>
          <w:b/>
          <w:szCs w:val="24"/>
        </w:rPr>
      </w:pPr>
      <w:r w:rsidRPr="00B932E6">
        <w:rPr>
          <w:rFonts w:ascii="Calibri" w:hAnsi="Calibri" w:cs="Calibri"/>
          <w:b/>
          <w:szCs w:val="24"/>
        </w:rPr>
        <w:t>Appeals</w:t>
      </w:r>
    </w:p>
    <w:p w14:paraId="56D9048A"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Candidates or complainants shall raise matters with the EMG whose decision is final.</w:t>
      </w:r>
    </w:p>
    <w:p w14:paraId="5E9005F0"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Complaints after voting has closed shall be made to the EMG not later than three working days after the close of poll. Any complaint received after this date shall be ruled out of order.</w:t>
      </w:r>
    </w:p>
    <w:p w14:paraId="56409FED"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If any candidate should contravene the Election Policy, the EMG shall judge whether a disqualification should apply and their decision is final.</w:t>
      </w:r>
    </w:p>
    <w:p w14:paraId="08443BD7"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color w:val="000000"/>
          <w:szCs w:val="24"/>
        </w:rPr>
        <w:t>Any appeal</w:t>
      </w:r>
      <w:r w:rsidRPr="00B932E6">
        <w:rPr>
          <w:rFonts w:ascii="Calibri" w:hAnsi="Calibri" w:cs="Calibri"/>
          <w:szCs w:val="24"/>
        </w:rPr>
        <w:t xml:space="preserve"> against the decision of the EMG shall be made through and governed by the disputes procedure as set out in the Trust Rules.</w:t>
      </w:r>
    </w:p>
    <w:p w14:paraId="3CB85A6F" w14:textId="77777777" w:rsidR="008958B9" w:rsidRPr="00B932E6" w:rsidRDefault="008958B9" w:rsidP="008958B9">
      <w:pPr>
        <w:numPr>
          <w:ilvl w:val="0"/>
          <w:numId w:val="1"/>
        </w:numPr>
        <w:spacing w:after="0" w:line="240" w:lineRule="auto"/>
        <w:jc w:val="both"/>
        <w:rPr>
          <w:rFonts w:ascii="Calibri" w:hAnsi="Calibri" w:cs="Calibri"/>
          <w:b/>
          <w:szCs w:val="24"/>
        </w:rPr>
      </w:pPr>
      <w:r w:rsidRPr="00B932E6">
        <w:rPr>
          <w:rFonts w:ascii="Calibri" w:hAnsi="Calibri" w:cs="Calibri"/>
          <w:b/>
          <w:szCs w:val="24"/>
        </w:rPr>
        <w:t>Result</w:t>
      </w:r>
    </w:p>
    <w:p w14:paraId="07721810" w14:textId="77777777" w:rsidR="008958B9" w:rsidRPr="00B932E6" w:rsidRDefault="008958B9" w:rsidP="008958B9">
      <w:pPr>
        <w:numPr>
          <w:ilvl w:val="1"/>
          <w:numId w:val="1"/>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If there are more candidates than places available on the Trust Board</w:t>
      </w:r>
    </w:p>
    <w:p w14:paraId="3F11D915" w14:textId="77777777" w:rsidR="008958B9" w:rsidRPr="00B932E6" w:rsidRDefault="008958B9" w:rsidP="008958B9">
      <w:pPr>
        <w:numPr>
          <w:ilvl w:val="2"/>
          <w:numId w:val="3"/>
        </w:numPr>
        <w:tabs>
          <w:tab w:val="left" w:pos="935"/>
        </w:tabs>
        <w:spacing w:before="120" w:after="120" w:line="240" w:lineRule="auto"/>
        <w:jc w:val="both"/>
        <w:rPr>
          <w:rFonts w:ascii="Calibri" w:hAnsi="Calibri" w:cs="Calibri"/>
          <w:i/>
          <w:color w:val="000000"/>
          <w:szCs w:val="24"/>
        </w:rPr>
      </w:pPr>
      <w:r w:rsidRPr="00B932E6">
        <w:rPr>
          <w:rFonts w:ascii="Calibri" w:hAnsi="Calibri" w:cs="Calibri"/>
          <w:i/>
          <w:color w:val="000000"/>
          <w:szCs w:val="24"/>
        </w:rPr>
        <w:t>If Hustings are held before the AGM, the following procedure shall be followed;</w:t>
      </w:r>
    </w:p>
    <w:p w14:paraId="2AC1C81B" w14:textId="77777777" w:rsidR="008958B9" w:rsidRPr="00B932E6" w:rsidRDefault="008958B9" w:rsidP="008958B9">
      <w:pPr>
        <w:numPr>
          <w:ilvl w:val="3"/>
          <w:numId w:val="3"/>
        </w:numPr>
        <w:spacing w:before="120" w:after="120" w:line="240" w:lineRule="auto"/>
        <w:ind w:left="2977" w:hanging="1276"/>
        <w:jc w:val="both"/>
        <w:rPr>
          <w:rFonts w:ascii="Calibri" w:hAnsi="Calibri" w:cs="Calibri"/>
          <w:color w:val="000000"/>
          <w:szCs w:val="24"/>
        </w:rPr>
      </w:pPr>
      <w:r w:rsidRPr="00B932E6">
        <w:rPr>
          <w:rFonts w:ascii="Calibri" w:hAnsi="Calibri" w:cs="Calibri"/>
          <w:color w:val="000000"/>
          <w:szCs w:val="24"/>
        </w:rPr>
        <w:t xml:space="preserve">The EMG will issue postal ballot papers and copies of candidates’ statements with the notice sent convening the AGM. </w:t>
      </w:r>
    </w:p>
    <w:p w14:paraId="6726869A" w14:textId="77777777" w:rsidR="008958B9" w:rsidRPr="00B932E6" w:rsidRDefault="008958B9" w:rsidP="008958B9">
      <w:pPr>
        <w:spacing w:before="120" w:after="120"/>
        <w:ind w:left="2977" w:hanging="1276"/>
        <w:jc w:val="both"/>
        <w:rPr>
          <w:rFonts w:ascii="Calibri" w:hAnsi="Calibri" w:cs="Calibri"/>
          <w:color w:val="000000"/>
          <w:szCs w:val="24"/>
        </w:rPr>
      </w:pPr>
      <w:r w:rsidRPr="00B932E6">
        <w:rPr>
          <w:rFonts w:ascii="Calibri" w:hAnsi="Calibri" w:cs="Calibri"/>
          <w:color w:val="000000"/>
          <w:szCs w:val="24"/>
        </w:rPr>
        <w:t>8.1.1.2</w:t>
      </w:r>
      <w:r w:rsidRPr="00B932E6">
        <w:rPr>
          <w:rFonts w:ascii="Calibri" w:hAnsi="Calibri" w:cs="Calibri"/>
          <w:color w:val="000000"/>
          <w:szCs w:val="24"/>
        </w:rPr>
        <w:tab/>
        <w:t>Votes may be submitted by post or email up to the day of the AGM, and also deposited at the start of the AGM. The Count shall be made during the AGM, and the result announced before the close of the AGM.</w:t>
      </w:r>
    </w:p>
    <w:p w14:paraId="4C06B722" w14:textId="77777777" w:rsidR="008958B9" w:rsidRPr="00B932E6" w:rsidRDefault="008958B9" w:rsidP="008958B9">
      <w:pPr>
        <w:numPr>
          <w:ilvl w:val="2"/>
          <w:numId w:val="3"/>
        </w:numPr>
        <w:tabs>
          <w:tab w:val="left" w:pos="935"/>
          <w:tab w:val="left" w:pos="1701"/>
        </w:tabs>
        <w:spacing w:before="120" w:after="120" w:line="240" w:lineRule="auto"/>
        <w:jc w:val="both"/>
        <w:rPr>
          <w:rFonts w:ascii="Calibri" w:hAnsi="Calibri" w:cs="Calibri"/>
          <w:i/>
          <w:color w:val="000000"/>
          <w:szCs w:val="24"/>
        </w:rPr>
      </w:pPr>
      <w:r w:rsidRPr="00B932E6">
        <w:rPr>
          <w:rFonts w:ascii="Calibri" w:hAnsi="Calibri" w:cs="Calibri"/>
          <w:i/>
          <w:color w:val="000000"/>
          <w:szCs w:val="24"/>
        </w:rPr>
        <w:t>If Hustings are held at the AGM</w:t>
      </w:r>
    </w:p>
    <w:p w14:paraId="38AC707D" w14:textId="77777777" w:rsidR="008958B9" w:rsidRPr="00B932E6" w:rsidRDefault="008958B9" w:rsidP="008958B9">
      <w:pPr>
        <w:numPr>
          <w:ilvl w:val="3"/>
          <w:numId w:val="3"/>
        </w:numPr>
        <w:spacing w:before="120" w:after="120" w:line="240" w:lineRule="auto"/>
        <w:ind w:left="2977" w:hanging="1276"/>
        <w:jc w:val="both"/>
        <w:rPr>
          <w:rFonts w:ascii="Calibri" w:hAnsi="Calibri" w:cs="Calibri"/>
          <w:color w:val="000000"/>
          <w:szCs w:val="24"/>
        </w:rPr>
      </w:pPr>
      <w:r w:rsidRPr="00B932E6">
        <w:rPr>
          <w:rFonts w:ascii="Calibri" w:hAnsi="Calibri" w:cs="Calibri"/>
          <w:color w:val="000000"/>
          <w:szCs w:val="24"/>
        </w:rPr>
        <w:t>The EMG shall arrange for candidates to address the AGM and field questions from the floor. The EMG will then issue ballot papers and copies of candidates’ statements.  Votes shall then be deposited at the AGM. Those unable to attend will be given the opportunity to submit votes via email, with at least 1 week notice.</w:t>
      </w:r>
    </w:p>
    <w:p w14:paraId="4A643CC8" w14:textId="77777777" w:rsidR="008958B9" w:rsidRPr="00B932E6" w:rsidRDefault="008958B9" w:rsidP="008958B9">
      <w:pPr>
        <w:numPr>
          <w:ilvl w:val="3"/>
          <w:numId w:val="3"/>
        </w:numPr>
        <w:tabs>
          <w:tab w:val="left" w:pos="935"/>
        </w:tabs>
        <w:spacing w:before="120" w:after="120" w:line="240" w:lineRule="auto"/>
        <w:ind w:left="2977" w:hanging="1276"/>
        <w:jc w:val="both"/>
        <w:rPr>
          <w:rFonts w:ascii="Calibri" w:hAnsi="Calibri" w:cs="Calibri"/>
          <w:color w:val="000000"/>
          <w:szCs w:val="24"/>
        </w:rPr>
      </w:pPr>
      <w:r w:rsidRPr="00B932E6">
        <w:rPr>
          <w:rFonts w:ascii="Calibri" w:hAnsi="Calibri" w:cs="Calibri"/>
          <w:color w:val="000000"/>
          <w:szCs w:val="24"/>
        </w:rPr>
        <w:t>The election result shall be announced within 4 weeks of the date of the AGM starting</w:t>
      </w:r>
    </w:p>
    <w:p w14:paraId="027CA88A" w14:textId="77777777" w:rsidR="008958B9" w:rsidRPr="00B932E6" w:rsidRDefault="008958B9" w:rsidP="008958B9">
      <w:pPr>
        <w:numPr>
          <w:ilvl w:val="1"/>
          <w:numId w:val="3"/>
        </w:numPr>
        <w:tabs>
          <w:tab w:val="left" w:pos="935"/>
        </w:tabs>
        <w:spacing w:before="120" w:after="120" w:line="240" w:lineRule="auto"/>
        <w:ind w:left="935" w:hanging="575"/>
        <w:jc w:val="both"/>
        <w:rPr>
          <w:rFonts w:ascii="Calibri" w:hAnsi="Calibri" w:cs="Calibri"/>
          <w:color w:val="000000"/>
          <w:szCs w:val="24"/>
        </w:rPr>
      </w:pPr>
      <w:r w:rsidRPr="00B932E6">
        <w:rPr>
          <w:rFonts w:ascii="Calibri" w:hAnsi="Calibri" w:cs="Calibri"/>
          <w:color w:val="000000"/>
          <w:szCs w:val="24"/>
        </w:rPr>
        <w:t>The highest placed candidates in terms of total votes as equal to number of places available for election declared by the Board shall be deemed elected.</w:t>
      </w:r>
    </w:p>
    <w:p w14:paraId="035A6E7C" w14:textId="77777777" w:rsidR="008958B9" w:rsidRPr="00B932E6" w:rsidRDefault="008958B9" w:rsidP="008958B9">
      <w:pPr>
        <w:numPr>
          <w:ilvl w:val="1"/>
          <w:numId w:val="3"/>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color w:val="000000"/>
          <w:szCs w:val="24"/>
        </w:rPr>
        <w:t xml:space="preserve">If there are as many or fewer candidates than there are places, an affirmative ballot shall be held at the AGM.  Each successfully nominated candidate will be put before the meeting for the approval of members. Any candidate not receiving the support of more than half of those present in person </w:t>
      </w:r>
      <w:r w:rsidRPr="00B932E6">
        <w:rPr>
          <w:rFonts w:ascii="Calibri" w:hAnsi="Calibri" w:cs="Calibri"/>
          <w:color w:val="000000"/>
          <w:szCs w:val="24"/>
        </w:rPr>
        <w:lastRenderedPageBreak/>
        <w:t>and by proxy shall be deemed to have not been elected. The exception</w:t>
      </w:r>
      <w:r w:rsidRPr="00B932E6">
        <w:rPr>
          <w:rFonts w:ascii="Calibri" w:hAnsi="Calibri" w:cs="Calibri"/>
          <w:szCs w:val="24"/>
        </w:rPr>
        <w:t xml:space="preserve"> shall be that should the failure to elect any of the validly nominated candidates leave the Board below the minimum required under the Rules for them to act, all validly nominated candidates shall be deemed elected by the EMG and this declared at the AGM.</w:t>
      </w:r>
    </w:p>
    <w:p w14:paraId="3F4D2EF1" w14:textId="77777777" w:rsidR="008958B9" w:rsidRPr="00B932E6" w:rsidRDefault="008958B9" w:rsidP="008958B9">
      <w:pPr>
        <w:numPr>
          <w:ilvl w:val="1"/>
          <w:numId w:val="3"/>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 xml:space="preserve">The result shall be communicated to members on the </w:t>
      </w:r>
      <w:r w:rsidRPr="00B932E6">
        <w:rPr>
          <w:rFonts w:ascii="Calibri" w:hAnsi="Calibri" w:cs="Calibri"/>
          <w:color w:val="000000"/>
          <w:szCs w:val="24"/>
        </w:rPr>
        <w:t>Trust’s</w:t>
      </w:r>
      <w:r w:rsidRPr="00B932E6">
        <w:rPr>
          <w:rFonts w:ascii="Calibri" w:hAnsi="Calibri" w:cs="Calibri"/>
          <w:szCs w:val="24"/>
        </w:rPr>
        <w:t xml:space="preserve"> website and in the Trust’s newsletter and at the AGM or next members’ meeting (if it is possible to complete the count at the AGM in question).</w:t>
      </w:r>
    </w:p>
    <w:p w14:paraId="0F0E9E40" w14:textId="77777777" w:rsidR="008958B9" w:rsidRPr="00B932E6" w:rsidRDefault="008958B9" w:rsidP="008958B9">
      <w:pPr>
        <w:numPr>
          <w:ilvl w:val="1"/>
          <w:numId w:val="3"/>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 xml:space="preserve">Successful candidates shall become full members of the Trust Board upon receipt of their </w:t>
      </w:r>
      <w:r w:rsidRPr="00B932E6">
        <w:rPr>
          <w:rFonts w:ascii="Calibri" w:hAnsi="Calibri" w:cs="Calibri"/>
          <w:color w:val="000000"/>
          <w:szCs w:val="24"/>
        </w:rPr>
        <w:t>signed</w:t>
      </w:r>
      <w:r w:rsidRPr="00B932E6">
        <w:rPr>
          <w:rFonts w:ascii="Calibri" w:hAnsi="Calibri" w:cs="Calibri"/>
          <w:szCs w:val="24"/>
        </w:rPr>
        <w:t xml:space="preserve"> acceptance of the Board Membership and Conduct Policy.</w:t>
      </w:r>
    </w:p>
    <w:p w14:paraId="3ED9A51D" w14:textId="77777777" w:rsidR="008958B9" w:rsidRPr="00B932E6" w:rsidRDefault="008958B9" w:rsidP="008958B9">
      <w:pPr>
        <w:numPr>
          <w:ilvl w:val="1"/>
          <w:numId w:val="3"/>
        </w:numPr>
        <w:tabs>
          <w:tab w:val="left" w:pos="935"/>
        </w:tabs>
        <w:spacing w:before="120" w:after="120" w:line="240" w:lineRule="auto"/>
        <w:ind w:left="935" w:hanging="575"/>
        <w:jc w:val="both"/>
        <w:rPr>
          <w:rFonts w:ascii="Calibri" w:hAnsi="Calibri" w:cs="Calibri"/>
          <w:szCs w:val="24"/>
        </w:rPr>
      </w:pPr>
      <w:r w:rsidRPr="00B932E6">
        <w:rPr>
          <w:rFonts w:ascii="Calibri" w:hAnsi="Calibri" w:cs="Calibri"/>
          <w:szCs w:val="24"/>
        </w:rPr>
        <w:t>The Trust Secretary will issue the Board Membership and Conduct Policy to the successful candidates upon the result of the election and should any successful candidate not return the Board Membership and Conduct Policy duly signed in whichever way the Secretary asks for it to be returned within one calendar month, without an acceptable reason for the lateness in returning the document, the election of that candidate will be declared null and void and a vacant position will be created.  For the avoidance of doubt, the onus for returning the signed Board Membership and Conduct Policy shall be on the successful candidate not the Trust Secretary</w:t>
      </w:r>
    </w:p>
    <w:p w14:paraId="3EA0154A" w14:textId="77777777" w:rsidR="008958B9" w:rsidRDefault="008958B9" w:rsidP="008958B9">
      <w:pPr>
        <w:tabs>
          <w:tab w:val="left" w:pos="935"/>
        </w:tabs>
        <w:spacing w:before="120" w:after="120"/>
        <w:ind w:left="525"/>
        <w:jc w:val="both"/>
        <w:rPr>
          <w:rFonts w:ascii="Calibri" w:hAnsi="Calibri" w:cs="Calibri"/>
          <w:szCs w:val="24"/>
        </w:rPr>
      </w:pPr>
    </w:p>
    <w:p w14:paraId="1E5D83DD" w14:textId="77777777" w:rsidR="002269E2" w:rsidRDefault="002269E2" w:rsidP="008958B9">
      <w:pPr>
        <w:tabs>
          <w:tab w:val="left" w:pos="935"/>
        </w:tabs>
        <w:spacing w:before="120" w:after="120"/>
        <w:ind w:left="525"/>
        <w:jc w:val="both"/>
        <w:rPr>
          <w:rFonts w:ascii="Calibri" w:hAnsi="Calibri" w:cs="Calibri"/>
          <w:szCs w:val="24"/>
        </w:rPr>
      </w:pPr>
    </w:p>
    <w:p w14:paraId="04986FCF" w14:textId="77777777" w:rsidR="002269E2" w:rsidRDefault="002269E2" w:rsidP="008958B9">
      <w:pPr>
        <w:tabs>
          <w:tab w:val="left" w:pos="935"/>
        </w:tabs>
        <w:spacing w:before="120" w:after="120"/>
        <w:ind w:left="525"/>
        <w:jc w:val="both"/>
        <w:rPr>
          <w:rFonts w:ascii="Calibri" w:hAnsi="Calibri" w:cs="Calibri"/>
          <w:szCs w:val="24"/>
        </w:rPr>
      </w:pPr>
    </w:p>
    <w:p w14:paraId="6706065A" w14:textId="77777777" w:rsidR="002269E2" w:rsidRDefault="002269E2" w:rsidP="008958B9">
      <w:pPr>
        <w:tabs>
          <w:tab w:val="left" w:pos="935"/>
        </w:tabs>
        <w:spacing w:before="120" w:after="120"/>
        <w:ind w:left="525"/>
        <w:jc w:val="both"/>
        <w:rPr>
          <w:rFonts w:ascii="Calibri" w:hAnsi="Calibri" w:cs="Calibri"/>
          <w:szCs w:val="24"/>
        </w:rPr>
      </w:pPr>
    </w:p>
    <w:p w14:paraId="6D2EA6B3" w14:textId="77777777" w:rsidR="002269E2" w:rsidRDefault="002269E2" w:rsidP="008958B9">
      <w:pPr>
        <w:tabs>
          <w:tab w:val="left" w:pos="935"/>
        </w:tabs>
        <w:spacing w:before="120" w:after="120"/>
        <w:ind w:left="525"/>
        <w:jc w:val="both"/>
        <w:rPr>
          <w:rFonts w:ascii="Calibri" w:hAnsi="Calibri" w:cs="Calibri"/>
          <w:szCs w:val="24"/>
        </w:rPr>
      </w:pPr>
    </w:p>
    <w:p w14:paraId="31BE1278" w14:textId="77777777" w:rsidR="002269E2" w:rsidRDefault="002269E2" w:rsidP="008958B9">
      <w:pPr>
        <w:tabs>
          <w:tab w:val="left" w:pos="935"/>
        </w:tabs>
        <w:spacing w:before="120" w:after="120"/>
        <w:ind w:left="525"/>
        <w:jc w:val="both"/>
        <w:rPr>
          <w:rFonts w:ascii="Calibri" w:hAnsi="Calibri" w:cs="Calibri"/>
          <w:szCs w:val="24"/>
        </w:rPr>
      </w:pPr>
    </w:p>
    <w:p w14:paraId="63D75FBB" w14:textId="77777777" w:rsidR="002269E2" w:rsidRDefault="002269E2" w:rsidP="008958B9">
      <w:pPr>
        <w:tabs>
          <w:tab w:val="left" w:pos="935"/>
        </w:tabs>
        <w:spacing w:before="120" w:after="120"/>
        <w:ind w:left="525"/>
        <w:jc w:val="both"/>
        <w:rPr>
          <w:rFonts w:ascii="Calibri" w:hAnsi="Calibri" w:cs="Calibri"/>
          <w:szCs w:val="24"/>
        </w:rPr>
      </w:pPr>
    </w:p>
    <w:p w14:paraId="5880767A" w14:textId="77777777" w:rsidR="002269E2" w:rsidRDefault="002269E2" w:rsidP="008958B9">
      <w:pPr>
        <w:tabs>
          <w:tab w:val="left" w:pos="935"/>
        </w:tabs>
        <w:spacing w:before="120" w:after="120"/>
        <w:ind w:left="525"/>
        <w:jc w:val="both"/>
        <w:rPr>
          <w:rFonts w:ascii="Calibri" w:hAnsi="Calibri" w:cs="Calibri"/>
          <w:szCs w:val="24"/>
        </w:rPr>
      </w:pPr>
    </w:p>
    <w:p w14:paraId="534E1597" w14:textId="77777777" w:rsidR="002269E2" w:rsidRDefault="002269E2" w:rsidP="008958B9">
      <w:pPr>
        <w:tabs>
          <w:tab w:val="left" w:pos="935"/>
        </w:tabs>
        <w:spacing w:before="120" w:after="120"/>
        <w:ind w:left="525"/>
        <w:jc w:val="both"/>
        <w:rPr>
          <w:rFonts w:ascii="Calibri" w:hAnsi="Calibri" w:cs="Calibri"/>
          <w:szCs w:val="24"/>
        </w:rPr>
      </w:pPr>
    </w:p>
    <w:p w14:paraId="759F1194" w14:textId="77777777" w:rsidR="002269E2" w:rsidRDefault="002269E2" w:rsidP="008958B9">
      <w:pPr>
        <w:tabs>
          <w:tab w:val="left" w:pos="935"/>
        </w:tabs>
        <w:spacing w:before="120" w:after="120"/>
        <w:ind w:left="525"/>
        <w:jc w:val="both"/>
        <w:rPr>
          <w:rFonts w:ascii="Calibri" w:hAnsi="Calibri" w:cs="Calibri"/>
          <w:szCs w:val="24"/>
        </w:rPr>
      </w:pPr>
    </w:p>
    <w:p w14:paraId="72723ECB" w14:textId="77777777" w:rsidR="002269E2" w:rsidRDefault="002269E2" w:rsidP="008958B9">
      <w:pPr>
        <w:tabs>
          <w:tab w:val="left" w:pos="935"/>
        </w:tabs>
        <w:spacing w:before="120" w:after="120"/>
        <w:ind w:left="525"/>
        <w:jc w:val="both"/>
        <w:rPr>
          <w:rFonts w:ascii="Calibri" w:hAnsi="Calibri" w:cs="Calibri"/>
          <w:szCs w:val="24"/>
        </w:rPr>
      </w:pPr>
    </w:p>
    <w:p w14:paraId="23DFDE78" w14:textId="77777777" w:rsidR="002269E2" w:rsidRDefault="002269E2" w:rsidP="008958B9">
      <w:pPr>
        <w:tabs>
          <w:tab w:val="left" w:pos="935"/>
        </w:tabs>
        <w:spacing w:before="120" w:after="120"/>
        <w:ind w:left="525"/>
        <w:jc w:val="both"/>
        <w:rPr>
          <w:rFonts w:ascii="Calibri" w:hAnsi="Calibri" w:cs="Calibri"/>
          <w:szCs w:val="24"/>
        </w:rPr>
      </w:pPr>
    </w:p>
    <w:p w14:paraId="5E666AA6" w14:textId="77777777" w:rsidR="002269E2" w:rsidRDefault="002269E2" w:rsidP="008958B9">
      <w:pPr>
        <w:tabs>
          <w:tab w:val="left" w:pos="935"/>
        </w:tabs>
        <w:spacing w:before="120" w:after="120"/>
        <w:ind w:left="525"/>
        <w:jc w:val="both"/>
        <w:rPr>
          <w:rFonts w:ascii="Calibri" w:hAnsi="Calibri" w:cs="Calibri"/>
          <w:szCs w:val="24"/>
        </w:rPr>
      </w:pPr>
    </w:p>
    <w:p w14:paraId="1A163FF8" w14:textId="77777777" w:rsidR="002269E2" w:rsidRDefault="002269E2" w:rsidP="008958B9">
      <w:pPr>
        <w:tabs>
          <w:tab w:val="left" w:pos="935"/>
        </w:tabs>
        <w:spacing w:before="120" w:after="120"/>
        <w:ind w:left="525"/>
        <w:jc w:val="both"/>
        <w:rPr>
          <w:rFonts w:ascii="Calibri" w:hAnsi="Calibri" w:cs="Calibri"/>
          <w:szCs w:val="24"/>
        </w:rPr>
      </w:pPr>
    </w:p>
    <w:p w14:paraId="62A0C284" w14:textId="77777777" w:rsidR="002269E2" w:rsidRDefault="002269E2" w:rsidP="008958B9">
      <w:pPr>
        <w:tabs>
          <w:tab w:val="left" w:pos="935"/>
        </w:tabs>
        <w:spacing w:before="120" w:after="120"/>
        <w:ind w:left="525"/>
        <w:jc w:val="both"/>
        <w:rPr>
          <w:rFonts w:ascii="Calibri" w:hAnsi="Calibri" w:cs="Calibri"/>
          <w:szCs w:val="24"/>
        </w:rPr>
      </w:pPr>
    </w:p>
    <w:p w14:paraId="4C532F59" w14:textId="77777777" w:rsidR="002269E2" w:rsidRDefault="002269E2" w:rsidP="008958B9">
      <w:pPr>
        <w:tabs>
          <w:tab w:val="left" w:pos="935"/>
        </w:tabs>
        <w:spacing w:before="120" w:after="120"/>
        <w:ind w:left="525"/>
        <w:jc w:val="both"/>
        <w:rPr>
          <w:rFonts w:ascii="Calibri" w:hAnsi="Calibri" w:cs="Calibri"/>
          <w:szCs w:val="24"/>
        </w:rPr>
      </w:pPr>
    </w:p>
    <w:p w14:paraId="2E4C4AAA" w14:textId="77777777" w:rsidR="002269E2" w:rsidRDefault="002269E2" w:rsidP="008958B9">
      <w:pPr>
        <w:tabs>
          <w:tab w:val="left" w:pos="935"/>
        </w:tabs>
        <w:spacing w:before="120" w:after="120"/>
        <w:ind w:left="525"/>
        <w:jc w:val="both"/>
        <w:rPr>
          <w:rFonts w:ascii="Calibri" w:hAnsi="Calibri" w:cs="Calibri"/>
          <w:szCs w:val="24"/>
        </w:rPr>
      </w:pPr>
    </w:p>
    <w:p w14:paraId="3FD933B9" w14:textId="77777777" w:rsidR="002269E2" w:rsidRDefault="002269E2" w:rsidP="008958B9">
      <w:pPr>
        <w:tabs>
          <w:tab w:val="left" w:pos="935"/>
        </w:tabs>
        <w:spacing w:before="120" w:after="120"/>
        <w:ind w:left="525"/>
        <w:jc w:val="both"/>
        <w:rPr>
          <w:rFonts w:ascii="Calibri" w:hAnsi="Calibri" w:cs="Calibri"/>
          <w:szCs w:val="24"/>
        </w:rPr>
      </w:pPr>
    </w:p>
    <w:p w14:paraId="0AA2237E" w14:textId="77777777" w:rsidR="002269E2" w:rsidRPr="00B932E6" w:rsidRDefault="002269E2" w:rsidP="008958B9">
      <w:pPr>
        <w:tabs>
          <w:tab w:val="left" w:pos="935"/>
        </w:tabs>
        <w:spacing w:before="120" w:after="120"/>
        <w:ind w:left="525"/>
        <w:jc w:val="both"/>
        <w:rPr>
          <w:rFonts w:ascii="Calibri" w:hAnsi="Calibri" w:cs="Calibri"/>
          <w:szCs w:val="24"/>
        </w:rPr>
      </w:pPr>
    </w:p>
    <w:p w14:paraId="09383FBD" w14:textId="77777777" w:rsidR="00491508" w:rsidRPr="008A5C3F" w:rsidRDefault="00491508" w:rsidP="00491508">
      <w:pPr>
        <w:jc w:val="center"/>
        <w:rPr>
          <w:rFonts w:ascii="Calibri" w:hAnsi="Calibri" w:cs="Calibri"/>
          <w:b/>
          <w:sz w:val="24"/>
          <w:szCs w:val="24"/>
        </w:rPr>
      </w:pPr>
      <w:r w:rsidRPr="008A5C3F">
        <w:rPr>
          <w:noProof/>
          <w:sz w:val="24"/>
          <w:szCs w:val="24"/>
          <w:lang w:eastAsia="en-GB"/>
        </w:rPr>
        <w:lastRenderedPageBreak/>
        <w:drawing>
          <wp:inline distT="0" distB="0" distL="0" distR="0" wp14:anchorId="2DBA0410" wp14:editId="09D7CABB">
            <wp:extent cx="830580" cy="8305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p w14:paraId="4DF1FA85" w14:textId="77777777" w:rsidR="00491508" w:rsidRPr="008A5C3F" w:rsidRDefault="00491508" w:rsidP="00491508">
      <w:pPr>
        <w:jc w:val="center"/>
        <w:rPr>
          <w:rFonts w:ascii="Calibri" w:hAnsi="Calibri" w:cs="Calibri"/>
          <w:b/>
          <w:sz w:val="24"/>
          <w:szCs w:val="24"/>
        </w:rPr>
      </w:pPr>
      <w:r w:rsidRPr="008A5C3F">
        <w:rPr>
          <w:rFonts w:ascii="Calibri" w:hAnsi="Calibri" w:cs="Calibri"/>
          <w:b/>
          <w:sz w:val="24"/>
          <w:szCs w:val="24"/>
        </w:rPr>
        <w:t>………………………………………………..</w:t>
      </w:r>
    </w:p>
    <w:p w14:paraId="57249762" w14:textId="77777777" w:rsidR="00491508" w:rsidRPr="008A5C3F" w:rsidRDefault="00491508" w:rsidP="00491508">
      <w:pPr>
        <w:pStyle w:val="Heading1"/>
        <w:rPr>
          <w:rFonts w:ascii="Calibri" w:hAnsi="Calibri" w:cs="Calibri"/>
          <w:b/>
          <w:sz w:val="24"/>
          <w:szCs w:val="24"/>
        </w:rPr>
      </w:pPr>
      <w:r w:rsidRPr="008A5C3F">
        <w:rPr>
          <w:rFonts w:ascii="Calibri" w:hAnsi="Calibri" w:cs="Calibri"/>
          <w:b/>
          <w:sz w:val="24"/>
          <w:szCs w:val="24"/>
        </w:rPr>
        <w:t>LEEDS UNITED SUPPORTERS’ TRUST</w:t>
      </w:r>
    </w:p>
    <w:p w14:paraId="31D066FD" w14:textId="77777777" w:rsidR="00491508" w:rsidRPr="008A5C3F" w:rsidRDefault="00491508" w:rsidP="00491508">
      <w:pPr>
        <w:pStyle w:val="Heading1"/>
        <w:rPr>
          <w:rFonts w:ascii="Calibri" w:hAnsi="Calibri" w:cs="Calibri"/>
          <w:b/>
          <w:color w:val="000000"/>
          <w:sz w:val="24"/>
          <w:szCs w:val="24"/>
        </w:rPr>
      </w:pPr>
      <w:r>
        <w:rPr>
          <w:rFonts w:ascii="Calibri" w:hAnsi="Calibri" w:cs="Calibri"/>
          <w:b/>
          <w:color w:val="000000"/>
          <w:sz w:val="24"/>
          <w:szCs w:val="24"/>
        </w:rPr>
        <w:t>PROPOSED POSITIONS</w:t>
      </w:r>
    </w:p>
    <w:p w14:paraId="230BD054" w14:textId="77777777" w:rsidR="00491508" w:rsidRDefault="00491508" w:rsidP="00491508"/>
    <w:p w14:paraId="1743E6E2" w14:textId="3C0CC801" w:rsidR="00491508" w:rsidRPr="007F0F03" w:rsidRDefault="00491508" w:rsidP="00491508">
      <w:pPr>
        <w:rPr>
          <w:b/>
        </w:rPr>
      </w:pPr>
      <w:r w:rsidRPr="007F0F03">
        <w:rPr>
          <w:b/>
        </w:rPr>
        <w:t xml:space="preserve">Full role descriptions and requirements will be posted on the website </w:t>
      </w:r>
      <w:r w:rsidR="00347D4B">
        <w:rPr>
          <w:b/>
        </w:rPr>
        <w:t>if any specific roles are required</w:t>
      </w:r>
      <w:r w:rsidRPr="007F0F03">
        <w:rPr>
          <w:b/>
        </w:rPr>
        <w:t xml:space="preserve">. </w:t>
      </w:r>
    </w:p>
    <w:p w14:paraId="6AB617D9" w14:textId="77777777" w:rsidR="00491508" w:rsidRDefault="00491508" w:rsidP="00491508">
      <w:r>
        <w:t xml:space="preserve">Outside of our elected board roles, we are always looking for additional volunteers who would like to lend a hand from time to time, whilst you won’t sit on the board, if you feel you’ve a specific skill / talent we could benefit from – drop us a separate note at </w:t>
      </w:r>
      <w:hyperlink r:id="rId15" w:history="1">
        <w:r w:rsidRPr="00E93D9C">
          <w:rPr>
            <w:rStyle w:val="Hyperlink"/>
          </w:rPr>
          <w:t>info@leedsunitedtrust.com</w:t>
        </w:r>
      </w:hyperlink>
    </w:p>
    <w:p w14:paraId="66BDD28C" w14:textId="77777777" w:rsidR="00491508" w:rsidRDefault="00491508" w:rsidP="00491508"/>
    <w:p w14:paraId="1B432239" w14:textId="2E9315A6" w:rsidR="002269E2" w:rsidRDefault="002269E2" w:rsidP="00491508"/>
    <w:p w14:paraId="5BB252E6" w14:textId="63233A56" w:rsidR="00C61AF7" w:rsidRDefault="00C61AF7" w:rsidP="00491508"/>
    <w:p w14:paraId="5981EDF3" w14:textId="68927504" w:rsidR="00C61AF7" w:rsidRDefault="00C61AF7" w:rsidP="00491508"/>
    <w:p w14:paraId="55A01050" w14:textId="789EC28C" w:rsidR="00C61AF7" w:rsidRDefault="00C61AF7" w:rsidP="00491508"/>
    <w:p w14:paraId="7D9A6DDD" w14:textId="2875C4FA" w:rsidR="00C61AF7" w:rsidRDefault="00C61AF7" w:rsidP="00491508"/>
    <w:p w14:paraId="491270E1" w14:textId="63813B35" w:rsidR="00C61AF7" w:rsidRDefault="00C61AF7" w:rsidP="00491508"/>
    <w:p w14:paraId="6FC9476D" w14:textId="17C62560" w:rsidR="00C61AF7" w:rsidRDefault="00C61AF7" w:rsidP="00491508"/>
    <w:p w14:paraId="27948242" w14:textId="0755E22A" w:rsidR="00C61AF7" w:rsidRDefault="00C61AF7" w:rsidP="00491508"/>
    <w:p w14:paraId="04D223FA" w14:textId="0CBAE293" w:rsidR="00C61AF7" w:rsidRDefault="00C61AF7" w:rsidP="00491508"/>
    <w:p w14:paraId="7892D014" w14:textId="334595B0" w:rsidR="00C61AF7" w:rsidRDefault="00C61AF7" w:rsidP="00491508"/>
    <w:p w14:paraId="0F8C55AF" w14:textId="15BFDEC3" w:rsidR="00C61AF7" w:rsidRDefault="00C61AF7" w:rsidP="00491508"/>
    <w:p w14:paraId="7CD19D8D" w14:textId="10962BB4" w:rsidR="00C61AF7" w:rsidRDefault="00C61AF7" w:rsidP="00491508"/>
    <w:p w14:paraId="46298B53" w14:textId="77777777" w:rsidR="00C61AF7" w:rsidRDefault="00C61AF7" w:rsidP="00491508"/>
    <w:p w14:paraId="7984A49E" w14:textId="77777777" w:rsidR="002269E2" w:rsidRDefault="002269E2" w:rsidP="00491508"/>
    <w:p w14:paraId="70AC3F46" w14:textId="77777777" w:rsidR="002269E2" w:rsidRDefault="002269E2" w:rsidP="00491508"/>
    <w:p w14:paraId="1B0466A1" w14:textId="77777777" w:rsidR="00491508" w:rsidRPr="008A5C3F" w:rsidRDefault="00491508" w:rsidP="00491508">
      <w:pPr>
        <w:jc w:val="center"/>
        <w:rPr>
          <w:rFonts w:ascii="Calibri" w:hAnsi="Calibri" w:cs="Calibri"/>
          <w:b/>
          <w:sz w:val="24"/>
          <w:szCs w:val="24"/>
        </w:rPr>
      </w:pPr>
      <w:r w:rsidRPr="008A5C3F">
        <w:rPr>
          <w:noProof/>
          <w:sz w:val="24"/>
          <w:szCs w:val="24"/>
          <w:lang w:eastAsia="en-GB"/>
        </w:rPr>
        <w:lastRenderedPageBreak/>
        <w:drawing>
          <wp:inline distT="0" distB="0" distL="0" distR="0" wp14:anchorId="69953026" wp14:editId="282230E5">
            <wp:extent cx="830580" cy="8305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inline>
        </w:drawing>
      </w:r>
    </w:p>
    <w:p w14:paraId="12E1EE41" w14:textId="77777777" w:rsidR="00491508" w:rsidRPr="008A5C3F" w:rsidRDefault="00491508" w:rsidP="00491508">
      <w:pPr>
        <w:jc w:val="center"/>
        <w:rPr>
          <w:rFonts w:ascii="Calibri" w:hAnsi="Calibri" w:cs="Calibri"/>
          <w:b/>
          <w:sz w:val="24"/>
          <w:szCs w:val="24"/>
        </w:rPr>
      </w:pPr>
      <w:r w:rsidRPr="008A5C3F">
        <w:rPr>
          <w:rFonts w:ascii="Calibri" w:hAnsi="Calibri" w:cs="Calibri"/>
          <w:b/>
          <w:sz w:val="24"/>
          <w:szCs w:val="24"/>
        </w:rPr>
        <w:t>………………………………………………..</w:t>
      </w:r>
    </w:p>
    <w:p w14:paraId="007DFD32" w14:textId="77777777" w:rsidR="00491508" w:rsidRPr="008A5C3F" w:rsidRDefault="00491508" w:rsidP="00491508">
      <w:pPr>
        <w:pStyle w:val="Heading1"/>
        <w:rPr>
          <w:rFonts w:ascii="Calibri" w:hAnsi="Calibri" w:cs="Calibri"/>
          <w:b/>
          <w:sz w:val="24"/>
          <w:szCs w:val="24"/>
        </w:rPr>
      </w:pPr>
      <w:r w:rsidRPr="008A5C3F">
        <w:rPr>
          <w:rFonts w:ascii="Calibri" w:hAnsi="Calibri" w:cs="Calibri"/>
          <w:b/>
          <w:sz w:val="24"/>
          <w:szCs w:val="24"/>
        </w:rPr>
        <w:t>LEEDS UNITED SUPPORTERS’ TRUST</w:t>
      </w:r>
    </w:p>
    <w:p w14:paraId="7C6728DF" w14:textId="77777777" w:rsidR="00491508" w:rsidRPr="008A5C3F" w:rsidRDefault="00491508" w:rsidP="00491508">
      <w:pPr>
        <w:pStyle w:val="Heading1"/>
        <w:rPr>
          <w:rFonts w:ascii="Calibri" w:hAnsi="Calibri" w:cs="Calibri"/>
          <w:b/>
          <w:color w:val="000000"/>
          <w:sz w:val="24"/>
          <w:szCs w:val="24"/>
        </w:rPr>
      </w:pPr>
      <w:r>
        <w:rPr>
          <w:rFonts w:ascii="Calibri" w:hAnsi="Calibri" w:cs="Calibri"/>
          <w:b/>
          <w:color w:val="000000"/>
          <w:sz w:val="24"/>
          <w:szCs w:val="24"/>
        </w:rPr>
        <w:t>ELECTION NOMINATION FORM</w:t>
      </w:r>
    </w:p>
    <w:p w14:paraId="1C97FEAF" w14:textId="77777777" w:rsidR="00491508" w:rsidRDefault="00491508" w:rsidP="00491508"/>
    <w:p w14:paraId="0E122E68" w14:textId="77777777" w:rsidR="00491508" w:rsidRDefault="00491508" w:rsidP="00491508">
      <w:pPr>
        <w:rPr>
          <w:b/>
        </w:rPr>
      </w:pPr>
      <w:r>
        <w:rPr>
          <w:b/>
        </w:rPr>
        <w:t xml:space="preserve">1) </w:t>
      </w:r>
      <w:r w:rsidRPr="009552A3">
        <w:rPr>
          <w:b/>
        </w:rPr>
        <w:t>Name</w:t>
      </w:r>
      <w:r>
        <w:rPr>
          <w:b/>
        </w:rPr>
        <w:t>:</w:t>
      </w:r>
    </w:p>
    <w:p w14:paraId="6A8B1369" w14:textId="77777777" w:rsidR="00491508" w:rsidRPr="009552A3" w:rsidRDefault="00491508" w:rsidP="00491508">
      <w:pPr>
        <w:rPr>
          <w:b/>
        </w:rPr>
      </w:pPr>
    </w:p>
    <w:p w14:paraId="747495DB" w14:textId="77777777" w:rsidR="00491508" w:rsidRPr="009552A3" w:rsidRDefault="00491508" w:rsidP="00491508">
      <w:pPr>
        <w:rPr>
          <w:b/>
        </w:rPr>
      </w:pPr>
      <w:r>
        <w:rPr>
          <w:b/>
        </w:rPr>
        <w:t xml:space="preserve">2) </w:t>
      </w:r>
      <w:r w:rsidRPr="009552A3">
        <w:rPr>
          <w:b/>
        </w:rPr>
        <w:t>Email address</w:t>
      </w:r>
      <w:r>
        <w:rPr>
          <w:b/>
        </w:rPr>
        <w:t>:</w:t>
      </w:r>
    </w:p>
    <w:p w14:paraId="37A5F649" w14:textId="77777777" w:rsidR="00491508" w:rsidRDefault="00491508" w:rsidP="00491508">
      <w:pPr>
        <w:rPr>
          <w:b/>
        </w:rPr>
      </w:pPr>
    </w:p>
    <w:p w14:paraId="74E60E95" w14:textId="77777777" w:rsidR="00491508" w:rsidRPr="009552A3" w:rsidRDefault="00491508" w:rsidP="00491508">
      <w:pPr>
        <w:rPr>
          <w:b/>
        </w:rPr>
      </w:pPr>
      <w:r>
        <w:rPr>
          <w:b/>
        </w:rPr>
        <w:t xml:space="preserve">3) Trust </w:t>
      </w:r>
      <w:r w:rsidRPr="009552A3">
        <w:rPr>
          <w:b/>
        </w:rPr>
        <w:t>Membership number</w:t>
      </w:r>
      <w:r>
        <w:rPr>
          <w:b/>
        </w:rPr>
        <w:t>:</w:t>
      </w:r>
    </w:p>
    <w:p w14:paraId="38CA4F95" w14:textId="77777777" w:rsidR="00491508" w:rsidRPr="009552A3" w:rsidRDefault="00491508" w:rsidP="00491508">
      <w:pPr>
        <w:rPr>
          <w:b/>
        </w:rPr>
      </w:pPr>
    </w:p>
    <w:p w14:paraId="445BDEDF" w14:textId="77777777" w:rsidR="00491508" w:rsidRDefault="00491508" w:rsidP="00491508">
      <w:pPr>
        <w:rPr>
          <w:b/>
        </w:rPr>
      </w:pPr>
      <w:r>
        <w:rPr>
          <w:b/>
        </w:rPr>
        <w:t xml:space="preserve">4) </w:t>
      </w:r>
      <w:r w:rsidRPr="009552A3">
        <w:rPr>
          <w:b/>
        </w:rPr>
        <w:t>Why do you want to join the Trust Board? (No more than 100 words)</w:t>
      </w:r>
      <w:r>
        <w:rPr>
          <w:b/>
        </w:rPr>
        <w:t>:</w:t>
      </w:r>
    </w:p>
    <w:p w14:paraId="1381DF64" w14:textId="77777777" w:rsidR="00491508" w:rsidRDefault="00491508" w:rsidP="00491508">
      <w:pPr>
        <w:rPr>
          <w:b/>
        </w:rPr>
      </w:pPr>
    </w:p>
    <w:p w14:paraId="7863B2A7" w14:textId="77777777" w:rsidR="00491508" w:rsidRPr="009552A3" w:rsidRDefault="00491508" w:rsidP="00491508">
      <w:pPr>
        <w:rPr>
          <w:b/>
        </w:rPr>
      </w:pPr>
    </w:p>
    <w:p w14:paraId="23C99AC5" w14:textId="77777777" w:rsidR="00491508" w:rsidRPr="009552A3" w:rsidRDefault="00491508" w:rsidP="00491508">
      <w:pPr>
        <w:rPr>
          <w:b/>
        </w:rPr>
      </w:pPr>
    </w:p>
    <w:p w14:paraId="084332D7" w14:textId="77777777" w:rsidR="00491508" w:rsidRDefault="00491508" w:rsidP="00491508">
      <w:pPr>
        <w:rPr>
          <w:b/>
        </w:rPr>
      </w:pPr>
      <w:r>
        <w:rPr>
          <w:b/>
        </w:rPr>
        <w:t xml:space="preserve">5) </w:t>
      </w:r>
      <w:r w:rsidRPr="009552A3">
        <w:rPr>
          <w:b/>
        </w:rPr>
        <w:t>What can you offer the Trust Board? (No more than 100 words)</w:t>
      </w:r>
      <w:r>
        <w:rPr>
          <w:b/>
        </w:rPr>
        <w:t>:</w:t>
      </w:r>
    </w:p>
    <w:p w14:paraId="15020939" w14:textId="77777777" w:rsidR="00491508" w:rsidRPr="009552A3" w:rsidRDefault="00491508" w:rsidP="00491508">
      <w:pPr>
        <w:rPr>
          <w:b/>
        </w:rPr>
      </w:pPr>
    </w:p>
    <w:p w14:paraId="0A287C25" w14:textId="77777777" w:rsidR="00491508" w:rsidRDefault="00491508" w:rsidP="00491508">
      <w:pPr>
        <w:rPr>
          <w:b/>
        </w:rPr>
      </w:pPr>
    </w:p>
    <w:p w14:paraId="4E2F3FE7" w14:textId="77777777" w:rsidR="00491508" w:rsidRPr="009552A3" w:rsidRDefault="00491508" w:rsidP="00491508">
      <w:pPr>
        <w:rPr>
          <w:b/>
        </w:rPr>
      </w:pPr>
    </w:p>
    <w:p w14:paraId="05B35E0F" w14:textId="26A94567" w:rsidR="00491508" w:rsidRDefault="00491508" w:rsidP="00491508">
      <w:pPr>
        <w:rPr>
          <w:b/>
        </w:rPr>
      </w:pPr>
      <w:r>
        <w:rPr>
          <w:b/>
        </w:rPr>
        <w:t xml:space="preserve">6) </w:t>
      </w:r>
      <w:r w:rsidRPr="009552A3">
        <w:rPr>
          <w:b/>
        </w:rPr>
        <w:t>Preferred Board position</w:t>
      </w:r>
      <w:r w:rsidR="00D27024">
        <w:rPr>
          <w:b/>
        </w:rPr>
        <w:t xml:space="preserve"> (which activities would you like to contribute on) and</w:t>
      </w:r>
      <w:r>
        <w:rPr>
          <w:b/>
        </w:rPr>
        <w:t xml:space="preserve"> why:</w:t>
      </w:r>
    </w:p>
    <w:p w14:paraId="4D2C1075" w14:textId="77777777" w:rsidR="00491508" w:rsidRPr="009552A3" w:rsidRDefault="00491508" w:rsidP="00491508">
      <w:pPr>
        <w:rPr>
          <w:b/>
        </w:rPr>
      </w:pPr>
    </w:p>
    <w:p w14:paraId="2E803C62" w14:textId="77777777" w:rsidR="00491508" w:rsidRPr="009552A3" w:rsidRDefault="00491508" w:rsidP="00491508">
      <w:pPr>
        <w:rPr>
          <w:b/>
        </w:rPr>
      </w:pPr>
    </w:p>
    <w:p w14:paraId="08995A51" w14:textId="0633FB1F" w:rsidR="00491508" w:rsidRPr="00504B5C" w:rsidRDefault="00491508" w:rsidP="00491508">
      <w:pPr>
        <w:rPr>
          <w:b/>
          <w:color w:val="FF0000"/>
        </w:rPr>
      </w:pPr>
      <w:r>
        <w:rPr>
          <w:b/>
        </w:rPr>
        <w:t xml:space="preserve">7) </w:t>
      </w:r>
      <w:r w:rsidR="002E595E" w:rsidRPr="00957601">
        <w:rPr>
          <w:b/>
        </w:rPr>
        <w:t>Names</w:t>
      </w:r>
      <w:r w:rsidR="00BF2775" w:rsidRPr="00957601">
        <w:rPr>
          <w:b/>
        </w:rPr>
        <w:t xml:space="preserve">, Addresses, </w:t>
      </w:r>
      <w:r w:rsidR="003C43D3" w:rsidRPr="00957601">
        <w:rPr>
          <w:b/>
        </w:rPr>
        <w:t xml:space="preserve">and </w:t>
      </w:r>
      <w:r w:rsidR="00BF2775" w:rsidRPr="00957601">
        <w:rPr>
          <w:b/>
        </w:rPr>
        <w:t xml:space="preserve">Membership Numbers </w:t>
      </w:r>
      <w:r w:rsidR="002E595E" w:rsidRPr="00957601">
        <w:rPr>
          <w:b/>
        </w:rPr>
        <w:t xml:space="preserve">of </w:t>
      </w:r>
      <w:r w:rsidR="00BF2775" w:rsidRPr="00957601">
        <w:rPr>
          <w:b/>
        </w:rPr>
        <w:t xml:space="preserve">two </w:t>
      </w:r>
      <w:r w:rsidR="002E595E" w:rsidRPr="00957601">
        <w:rPr>
          <w:b/>
        </w:rPr>
        <w:t>Nominators</w:t>
      </w:r>
      <w:r w:rsidR="00D27024">
        <w:rPr>
          <w:b/>
        </w:rPr>
        <w:t xml:space="preserve"> (please note, your nominators will also need to email the address below to nominate you</w:t>
      </w:r>
    </w:p>
    <w:p w14:paraId="7E2A7950" w14:textId="77777777" w:rsidR="00491508" w:rsidRDefault="00491508" w:rsidP="00491508">
      <w:pPr>
        <w:rPr>
          <w:b/>
        </w:rPr>
      </w:pPr>
    </w:p>
    <w:p w14:paraId="3E7CF27D" w14:textId="77777777" w:rsidR="00491508" w:rsidRDefault="00491508" w:rsidP="00491508">
      <w:pPr>
        <w:rPr>
          <w:b/>
        </w:rPr>
      </w:pPr>
    </w:p>
    <w:p w14:paraId="5A6F8C23" w14:textId="77777777" w:rsidR="008958B9" w:rsidRPr="008958B9" w:rsidRDefault="00491508" w:rsidP="002269E2">
      <w:pPr>
        <w:jc w:val="center"/>
        <w:rPr>
          <w:b/>
        </w:rPr>
      </w:pPr>
      <w:r>
        <w:rPr>
          <w:b/>
        </w:rPr>
        <w:t xml:space="preserve">Please email to </w:t>
      </w:r>
      <w:hyperlink r:id="rId16" w:history="1">
        <w:r w:rsidRPr="00060994">
          <w:rPr>
            <w:rStyle w:val="Hyperlink"/>
            <w:b/>
          </w:rPr>
          <w:t>election@leedsunitedtrust.com</w:t>
        </w:r>
      </w:hyperlink>
    </w:p>
    <w:sectPr w:rsidR="008958B9" w:rsidRPr="008958B9" w:rsidSect="008527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79E1"/>
    <w:multiLevelType w:val="multilevel"/>
    <w:tmpl w:val="D0DC0B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ascii="Century Gothic" w:hAnsi="Century Gothic"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538E3345"/>
    <w:multiLevelType w:val="hybridMultilevel"/>
    <w:tmpl w:val="24FC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52E37"/>
    <w:multiLevelType w:val="multilevel"/>
    <w:tmpl w:val="53600734"/>
    <w:lvl w:ilvl="0">
      <w:start w:val="8"/>
      <w:numFmt w:val="decimal"/>
      <w:lvlText w:val="%1"/>
      <w:lvlJc w:val="left"/>
      <w:pPr>
        <w:ind w:left="525" w:hanging="525"/>
      </w:pPr>
      <w:rPr>
        <w:rFonts w:hint="default"/>
        <w:i w:val="0"/>
      </w:rPr>
    </w:lvl>
    <w:lvl w:ilvl="1">
      <w:start w:val="1"/>
      <w:numFmt w:val="decimal"/>
      <w:lvlText w:val="%1.%2"/>
      <w:lvlJc w:val="left"/>
      <w:pPr>
        <w:ind w:left="992" w:hanging="525"/>
      </w:pPr>
      <w:rPr>
        <w:rFonts w:hint="default"/>
        <w:i w:val="0"/>
      </w:rPr>
    </w:lvl>
    <w:lvl w:ilvl="2">
      <w:start w:val="1"/>
      <w:numFmt w:val="decimal"/>
      <w:lvlText w:val="%1.%2.%3"/>
      <w:lvlJc w:val="left"/>
      <w:pPr>
        <w:ind w:left="1654" w:hanging="720"/>
      </w:pPr>
      <w:rPr>
        <w:rFonts w:hint="default"/>
        <w:i w:val="0"/>
      </w:rPr>
    </w:lvl>
    <w:lvl w:ilvl="3">
      <w:start w:val="1"/>
      <w:numFmt w:val="decimal"/>
      <w:lvlText w:val="%1.%2.%3.%4"/>
      <w:lvlJc w:val="left"/>
      <w:pPr>
        <w:ind w:left="2481" w:hanging="1080"/>
      </w:pPr>
      <w:rPr>
        <w:rFonts w:hint="default"/>
        <w:i w:val="0"/>
      </w:rPr>
    </w:lvl>
    <w:lvl w:ilvl="4">
      <w:start w:val="1"/>
      <w:numFmt w:val="decimal"/>
      <w:lvlText w:val="%1.%2.%3.%4.%5"/>
      <w:lvlJc w:val="left"/>
      <w:pPr>
        <w:ind w:left="2948" w:hanging="1080"/>
      </w:pPr>
      <w:rPr>
        <w:rFonts w:hint="default"/>
        <w:i w:val="0"/>
      </w:rPr>
    </w:lvl>
    <w:lvl w:ilvl="5">
      <w:start w:val="1"/>
      <w:numFmt w:val="decimal"/>
      <w:lvlText w:val="%1.%2.%3.%4.%5.%6"/>
      <w:lvlJc w:val="left"/>
      <w:pPr>
        <w:ind w:left="3775" w:hanging="1440"/>
      </w:pPr>
      <w:rPr>
        <w:rFonts w:hint="default"/>
        <w:i w:val="0"/>
      </w:rPr>
    </w:lvl>
    <w:lvl w:ilvl="6">
      <w:start w:val="1"/>
      <w:numFmt w:val="decimal"/>
      <w:lvlText w:val="%1.%2.%3.%4.%5.%6.%7"/>
      <w:lvlJc w:val="left"/>
      <w:pPr>
        <w:ind w:left="4242" w:hanging="1440"/>
      </w:pPr>
      <w:rPr>
        <w:rFonts w:hint="default"/>
        <w:i w:val="0"/>
      </w:rPr>
    </w:lvl>
    <w:lvl w:ilvl="7">
      <w:start w:val="1"/>
      <w:numFmt w:val="decimal"/>
      <w:lvlText w:val="%1.%2.%3.%4.%5.%6.%7.%8"/>
      <w:lvlJc w:val="left"/>
      <w:pPr>
        <w:ind w:left="5069" w:hanging="1800"/>
      </w:pPr>
      <w:rPr>
        <w:rFonts w:hint="default"/>
        <w:i w:val="0"/>
      </w:rPr>
    </w:lvl>
    <w:lvl w:ilvl="8">
      <w:start w:val="1"/>
      <w:numFmt w:val="decimal"/>
      <w:lvlText w:val="%1.%2.%3.%4.%5.%6.%7.%8.%9"/>
      <w:lvlJc w:val="left"/>
      <w:pPr>
        <w:ind w:left="5536" w:hanging="1800"/>
      </w:pPr>
      <w:rPr>
        <w:rFonts w:hint="default"/>
        <w:i w:val="0"/>
      </w:rPr>
    </w:lvl>
  </w:abstractNum>
  <w:abstractNum w:abstractNumId="3" w15:restartNumberingAfterBreak="0">
    <w:nsid w:val="6FE90163"/>
    <w:multiLevelType w:val="hybridMultilevel"/>
    <w:tmpl w:val="ADC8693A"/>
    <w:lvl w:ilvl="0" w:tplc="08090001">
      <w:start w:val="1"/>
      <w:numFmt w:val="bullet"/>
      <w:lvlText w:val=""/>
      <w:lvlJc w:val="left"/>
      <w:pPr>
        <w:tabs>
          <w:tab w:val="num" w:pos="1295"/>
        </w:tabs>
        <w:ind w:left="1295" w:hanging="360"/>
      </w:pPr>
      <w:rPr>
        <w:rFonts w:ascii="Symbol" w:hAnsi="Symbol" w:hint="default"/>
      </w:rPr>
    </w:lvl>
    <w:lvl w:ilvl="1" w:tplc="08090003" w:tentative="1">
      <w:start w:val="1"/>
      <w:numFmt w:val="bullet"/>
      <w:lvlText w:val="o"/>
      <w:lvlJc w:val="left"/>
      <w:pPr>
        <w:tabs>
          <w:tab w:val="num" w:pos="2015"/>
        </w:tabs>
        <w:ind w:left="2015" w:hanging="360"/>
      </w:pPr>
      <w:rPr>
        <w:rFonts w:ascii="Courier New" w:hAnsi="Courier New" w:cs="Courier New" w:hint="default"/>
      </w:rPr>
    </w:lvl>
    <w:lvl w:ilvl="2" w:tplc="08090005" w:tentative="1">
      <w:start w:val="1"/>
      <w:numFmt w:val="bullet"/>
      <w:lvlText w:val=""/>
      <w:lvlJc w:val="left"/>
      <w:pPr>
        <w:tabs>
          <w:tab w:val="num" w:pos="2735"/>
        </w:tabs>
        <w:ind w:left="2735" w:hanging="360"/>
      </w:pPr>
      <w:rPr>
        <w:rFonts w:ascii="Wingdings" w:hAnsi="Wingdings" w:hint="default"/>
      </w:rPr>
    </w:lvl>
    <w:lvl w:ilvl="3" w:tplc="08090001" w:tentative="1">
      <w:start w:val="1"/>
      <w:numFmt w:val="bullet"/>
      <w:lvlText w:val=""/>
      <w:lvlJc w:val="left"/>
      <w:pPr>
        <w:tabs>
          <w:tab w:val="num" w:pos="3455"/>
        </w:tabs>
        <w:ind w:left="3455" w:hanging="360"/>
      </w:pPr>
      <w:rPr>
        <w:rFonts w:ascii="Symbol" w:hAnsi="Symbol" w:hint="default"/>
      </w:rPr>
    </w:lvl>
    <w:lvl w:ilvl="4" w:tplc="08090003" w:tentative="1">
      <w:start w:val="1"/>
      <w:numFmt w:val="bullet"/>
      <w:lvlText w:val="o"/>
      <w:lvlJc w:val="left"/>
      <w:pPr>
        <w:tabs>
          <w:tab w:val="num" w:pos="4175"/>
        </w:tabs>
        <w:ind w:left="4175" w:hanging="360"/>
      </w:pPr>
      <w:rPr>
        <w:rFonts w:ascii="Courier New" w:hAnsi="Courier New" w:cs="Courier New" w:hint="default"/>
      </w:rPr>
    </w:lvl>
    <w:lvl w:ilvl="5" w:tplc="08090005" w:tentative="1">
      <w:start w:val="1"/>
      <w:numFmt w:val="bullet"/>
      <w:lvlText w:val=""/>
      <w:lvlJc w:val="left"/>
      <w:pPr>
        <w:tabs>
          <w:tab w:val="num" w:pos="4895"/>
        </w:tabs>
        <w:ind w:left="4895" w:hanging="360"/>
      </w:pPr>
      <w:rPr>
        <w:rFonts w:ascii="Wingdings" w:hAnsi="Wingdings" w:hint="default"/>
      </w:rPr>
    </w:lvl>
    <w:lvl w:ilvl="6" w:tplc="08090001" w:tentative="1">
      <w:start w:val="1"/>
      <w:numFmt w:val="bullet"/>
      <w:lvlText w:val=""/>
      <w:lvlJc w:val="left"/>
      <w:pPr>
        <w:tabs>
          <w:tab w:val="num" w:pos="5615"/>
        </w:tabs>
        <w:ind w:left="5615" w:hanging="360"/>
      </w:pPr>
      <w:rPr>
        <w:rFonts w:ascii="Symbol" w:hAnsi="Symbol" w:hint="default"/>
      </w:rPr>
    </w:lvl>
    <w:lvl w:ilvl="7" w:tplc="08090003" w:tentative="1">
      <w:start w:val="1"/>
      <w:numFmt w:val="bullet"/>
      <w:lvlText w:val="o"/>
      <w:lvlJc w:val="left"/>
      <w:pPr>
        <w:tabs>
          <w:tab w:val="num" w:pos="6335"/>
        </w:tabs>
        <w:ind w:left="6335" w:hanging="360"/>
      </w:pPr>
      <w:rPr>
        <w:rFonts w:ascii="Courier New" w:hAnsi="Courier New" w:cs="Courier New" w:hint="default"/>
      </w:rPr>
    </w:lvl>
    <w:lvl w:ilvl="8" w:tplc="08090005" w:tentative="1">
      <w:start w:val="1"/>
      <w:numFmt w:val="bullet"/>
      <w:lvlText w:val=""/>
      <w:lvlJc w:val="left"/>
      <w:pPr>
        <w:tabs>
          <w:tab w:val="num" w:pos="7055"/>
        </w:tabs>
        <w:ind w:left="7055" w:hanging="360"/>
      </w:pPr>
      <w:rPr>
        <w:rFonts w:ascii="Wingdings" w:hAnsi="Wingdings" w:hint="default"/>
      </w:rPr>
    </w:lvl>
  </w:abstractNum>
  <w:num w:numId="1" w16cid:durableId="1322730600">
    <w:abstractNumId w:val="0"/>
  </w:num>
  <w:num w:numId="2" w16cid:durableId="1972517273">
    <w:abstractNumId w:val="3"/>
  </w:num>
  <w:num w:numId="3" w16cid:durableId="8991741">
    <w:abstractNumId w:val="2"/>
  </w:num>
  <w:num w:numId="4" w16cid:durableId="111104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B9"/>
    <w:rsid w:val="00016B9E"/>
    <w:rsid w:val="000872E7"/>
    <w:rsid w:val="000E3470"/>
    <w:rsid w:val="00174951"/>
    <w:rsid w:val="0018079A"/>
    <w:rsid w:val="001819F3"/>
    <w:rsid w:val="002269E2"/>
    <w:rsid w:val="00243223"/>
    <w:rsid w:val="002E595E"/>
    <w:rsid w:val="00347D4B"/>
    <w:rsid w:val="0035319C"/>
    <w:rsid w:val="003C43D3"/>
    <w:rsid w:val="004059E4"/>
    <w:rsid w:val="00491508"/>
    <w:rsid w:val="00504B5C"/>
    <w:rsid w:val="00513473"/>
    <w:rsid w:val="005D21D3"/>
    <w:rsid w:val="006A0128"/>
    <w:rsid w:val="00752C59"/>
    <w:rsid w:val="00796DEB"/>
    <w:rsid w:val="00820D3A"/>
    <w:rsid w:val="0085276E"/>
    <w:rsid w:val="008958B9"/>
    <w:rsid w:val="008D5EBD"/>
    <w:rsid w:val="00911CCF"/>
    <w:rsid w:val="00957601"/>
    <w:rsid w:val="009B0F08"/>
    <w:rsid w:val="009B5859"/>
    <w:rsid w:val="009E780C"/>
    <w:rsid w:val="00A30599"/>
    <w:rsid w:val="00A73920"/>
    <w:rsid w:val="00A95E16"/>
    <w:rsid w:val="00B12D96"/>
    <w:rsid w:val="00B2048E"/>
    <w:rsid w:val="00B302B6"/>
    <w:rsid w:val="00BB3BB5"/>
    <w:rsid w:val="00BD3A3C"/>
    <w:rsid w:val="00BF2775"/>
    <w:rsid w:val="00C00A1D"/>
    <w:rsid w:val="00C318A7"/>
    <w:rsid w:val="00C5641C"/>
    <w:rsid w:val="00C61AF7"/>
    <w:rsid w:val="00C66121"/>
    <w:rsid w:val="00C9340F"/>
    <w:rsid w:val="00CE0E40"/>
    <w:rsid w:val="00D04B43"/>
    <w:rsid w:val="00D053AF"/>
    <w:rsid w:val="00D27024"/>
    <w:rsid w:val="00D70531"/>
    <w:rsid w:val="00DB51CB"/>
    <w:rsid w:val="00DC7EEB"/>
    <w:rsid w:val="00DF18EF"/>
    <w:rsid w:val="00EA4900"/>
    <w:rsid w:val="00F52706"/>
    <w:rsid w:val="00F76F40"/>
    <w:rsid w:val="00FC1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CD12"/>
  <w15:docId w15:val="{D1EAA4A8-6869-4792-88FB-BC87105E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58B9"/>
    <w:pPr>
      <w:keepNext/>
      <w:spacing w:after="0" w:line="240" w:lineRule="auto"/>
      <w:jc w:val="center"/>
      <w:outlineLvl w:val="0"/>
    </w:pPr>
    <w:rPr>
      <w:rFonts w:ascii="Arial" w:eastAsia="Times" w:hAnsi="Arial" w:cs="Times New Roman"/>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B9"/>
    <w:rPr>
      <w:rFonts w:ascii="Tahoma" w:hAnsi="Tahoma" w:cs="Tahoma"/>
      <w:sz w:val="16"/>
      <w:szCs w:val="16"/>
    </w:rPr>
  </w:style>
  <w:style w:type="character" w:customStyle="1" w:styleId="Heading1Char">
    <w:name w:val="Heading 1 Char"/>
    <w:basedOn w:val="DefaultParagraphFont"/>
    <w:link w:val="Heading1"/>
    <w:rsid w:val="008958B9"/>
    <w:rPr>
      <w:rFonts w:ascii="Arial" w:eastAsia="Times" w:hAnsi="Arial" w:cs="Times New Roman"/>
      <w:sz w:val="28"/>
      <w:szCs w:val="20"/>
    </w:rPr>
  </w:style>
  <w:style w:type="character" w:styleId="Hyperlink">
    <w:name w:val="Hyperlink"/>
    <w:basedOn w:val="DefaultParagraphFont"/>
    <w:uiPriority w:val="99"/>
    <w:unhideWhenUsed/>
    <w:rsid w:val="008958B9"/>
    <w:rPr>
      <w:color w:val="0000FF" w:themeColor="hyperlink"/>
      <w:u w:val="single"/>
    </w:rPr>
  </w:style>
  <w:style w:type="paragraph" w:styleId="NormalWeb">
    <w:name w:val="Normal (Web)"/>
    <w:basedOn w:val="Normal"/>
    <w:rsid w:val="008958B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49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508"/>
    <w:pPr>
      <w:spacing w:after="160" w:line="259" w:lineRule="auto"/>
      <w:ind w:left="720"/>
      <w:contextualSpacing/>
    </w:pPr>
  </w:style>
  <w:style w:type="character" w:customStyle="1" w:styleId="UnresolvedMention1">
    <w:name w:val="Unresolved Mention1"/>
    <w:basedOn w:val="DefaultParagraphFont"/>
    <w:uiPriority w:val="99"/>
    <w:semiHidden/>
    <w:unhideWhenUsed/>
    <w:rsid w:val="0035319C"/>
    <w:rPr>
      <w:color w:val="605E5C"/>
      <w:shd w:val="clear" w:color="auto" w:fill="E1DFDD"/>
    </w:rPr>
  </w:style>
  <w:style w:type="character" w:styleId="UnresolvedMention">
    <w:name w:val="Unresolved Mention"/>
    <w:basedOn w:val="DefaultParagraphFont"/>
    <w:uiPriority w:val="99"/>
    <w:semiHidden/>
    <w:unhideWhenUsed/>
    <w:rsid w:val="00C61AF7"/>
    <w:rPr>
      <w:color w:val="605E5C"/>
      <w:shd w:val="clear" w:color="auto" w:fill="E1DFDD"/>
    </w:rPr>
  </w:style>
  <w:style w:type="character" w:styleId="FollowedHyperlink">
    <w:name w:val="FollowedHyperlink"/>
    <w:basedOn w:val="DefaultParagraphFont"/>
    <w:uiPriority w:val="99"/>
    <w:semiHidden/>
    <w:unhideWhenUsed/>
    <w:rsid w:val="00347D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hRBj5LD-TF2ewFpdwepVYw" TargetMode="External"/><Relationship Id="rId13" Type="http://schemas.openxmlformats.org/officeDocument/2006/relationships/hyperlink" Target="mailto:election@leedsunitedtrus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election@leedsunitedtrus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lection@leedsunitedtrust.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info@leedsunitedtrust.com" TargetMode="External"/><Relationship Id="rId10" Type="http://schemas.openxmlformats.org/officeDocument/2006/relationships/hyperlink" Target="http://www.leedsunitedtrust.com" TargetMode="External"/><Relationship Id="rId4" Type="http://schemas.openxmlformats.org/officeDocument/2006/relationships/webSettings" Target="webSettings.xml"/><Relationship Id="rId9" Type="http://schemas.openxmlformats.org/officeDocument/2006/relationships/hyperlink" Target="mailto:election@leedsunitedtrust.com" TargetMode="External"/><Relationship Id="rId14" Type="http://schemas.openxmlformats.org/officeDocument/2006/relationships/hyperlink" Target="mailto:josh.cawthorne@leedsunited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chufton</dc:creator>
  <cp:lastModifiedBy>Adam Willerton</cp:lastModifiedBy>
  <cp:revision>17</cp:revision>
  <cp:lastPrinted>2018-08-10T08:51:00Z</cp:lastPrinted>
  <dcterms:created xsi:type="dcterms:W3CDTF">2019-11-05T17:22:00Z</dcterms:created>
  <dcterms:modified xsi:type="dcterms:W3CDTF">2023-11-13T19:39:00Z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447613192</vt:i4>
  </property>
  <property fmtid="{D5CDD505-2E9C-101B-9397-08002B2CF9AE}" pid="3" name="_NewReviewCycle">
    <vt:lpwstr/>
  </property>
  <property fmtid="{D5CDD505-2E9C-101B-9397-08002B2CF9AE}" pid="4" name="_EmailSubject">
    <vt:lpwstr>Election Stuff</vt:lpwstr>
  </property>
  <property fmtid="{D5CDD505-2E9C-101B-9397-08002B2CF9AE}" pid="5" name="_AuthorEmail">
    <vt:lpwstr>Clair.Hufton@asda.co.uk</vt:lpwstr>
  </property>
  <property fmtid="{D5CDD505-2E9C-101B-9397-08002B2CF9AE}" pid="6" name="_AuthorEmailDisplayName">
    <vt:lpwstr>Clair Hufton</vt:lpwstr>
  </property>
  <property fmtid="{D5CDD505-2E9C-101B-9397-08002B2CF9AE}" pid="7" name="_ReviewingToolsShownOnce">
    <vt:lpwstr/>
  </property>
  <property fmtid="{D5CDD505-2E9C-101B-9397-08002B2CF9AE}" pid="8" name="MSIP_Label_20437249-57c2-4afb-b010-a904d62d8a9b_Enabled">
    <vt:lpwstr>true</vt:lpwstr>
  </property>
  <property fmtid="{D5CDD505-2E9C-101B-9397-08002B2CF9AE}" pid="9" name="MSIP_Label_20437249-57c2-4afb-b010-a904d62d8a9b_SetDate">
    <vt:lpwstr>2023-11-13T19:39:55Z</vt:lpwstr>
  </property>
  <property fmtid="{D5CDD505-2E9C-101B-9397-08002B2CF9AE}" pid="10" name="MSIP_Label_20437249-57c2-4afb-b010-a904d62d8a9b_Method">
    <vt:lpwstr>Standard</vt:lpwstr>
  </property>
  <property fmtid="{D5CDD505-2E9C-101B-9397-08002B2CF9AE}" pid="11" name="MSIP_Label_20437249-57c2-4afb-b010-a904d62d8a9b_Name">
    <vt:lpwstr>ASK4 🔓 General (Internal and External)</vt:lpwstr>
  </property>
  <property fmtid="{D5CDD505-2E9C-101B-9397-08002B2CF9AE}" pid="12" name="MSIP_Label_20437249-57c2-4afb-b010-a904d62d8a9b_SiteId">
    <vt:lpwstr>57f3b2df-e5ff-4740-9203-fe2039e94014</vt:lpwstr>
  </property>
  <property fmtid="{D5CDD505-2E9C-101B-9397-08002B2CF9AE}" pid="13" name="MSIP_Label_20437249-57c2-4afb-b010-a904d62d8a9b_ActionId">
    <vt:lpwstr>65031441-ab2f-4249-aa8c-98d7c3477bc1</vt:lpwstr>
  </property>
  <property fmtid="{D5CDD505-2E9C-101B-9397-08002B2CF9AE}" pid="14" name="MSIP_Label_20437249-57c2-4afb-b010-a904d62d8a9b_ContentBits">
    <vt:lpwstr>0</vt:lpwstr>
  </property>
</Properties>
</file>